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snapToGrid w:val="false"/>
        <w:spacing w:before="0" w:after="120" w:line="312" w:lineRule="auto"/>
        <w:ind/>
        <w:jc w:val="center"/>
        <w:rPr>
          <w:rFonts w:ascii="微软雅黑" w:hAnsi="微软雅黑" w:eastAsia="微软雅黑"/>
          <w:color w:val="333333"/>
          <w:sz w:val="22"/>
          <w:szCs w:val="22"/>
        </w:rPr>
      </w:pPr>
      <w:r>
        <w:rPr>
          <w:rFonts w:ascii="宋体" w:hAnsi="宋体" w:eastAsia="宋体"/>
          <w:b w:val="true"/>
          <w:bCs w:val="true"/>
          <w:color w:val="000000"/>
          <w:sz w:val="32"/>
          <w:szCs w:val="32"/>
        </w:rPr>
        <w:t>20</w:t>
      </w:r>
      <w:r>
        <w:rPr>
          <w:rFonts w:ascii="宋体" w:hAnsi="宋体" w:eastAsia="宋体"/>
          <w:b w:val="true"/>
          <w:bCs w:val="true"/>
          <w:color w:val="000000"/>
          <w:sz w:val="32"/>
          <w:szCs w:val="32"/>
        </w:rPr>
        <w:t>21</w:t>
      </w:r>
      <w:r>
        <w:rPr>
          <w:rFonts w:ascii="宋体" w:hAnsi="宋体" w:eastAsia="宋体"/>
          <w:b w:val="true"/>
          <w:bCs w:val="true"/>
          <w:color w:val="000000"/>
          <w:sz w:val="32"/>
          <w:szCs w:val="32"/>
        </w:rPr>
        <w:t>年湖南中医药大学硕士研究生招生考试药学综合</w:t>
      </w:r>
    </w:p>
    <w:p>
      <w:pPr>
        <w:snapToGrid w:val="false"/>
        <w:spacing w:before="0" w:after="120" w:line="312" w:lineRule="auto"/>
        <w:ind/>
        <w:jc w:val="center"/>
        <w:rPr>
          <w:rFonts w:ascii="微软雅黑" w:hAnsi="微软雅黑" w:eastAsia="微软雅黑"/>
          <w:color w:val="333333"/>
          <w:sz w:val="22"/>
          <w:szCs w:val="22"/>
        </w:rPr>
      </w:pPr>
      <w:r>
        <w:rPr>
          <w:rFonts w:ascii="宋体" w:hAnsi="宋体" w:eastAsia="宋体"/>
          <w:b w:val="true"/>
          <w:bCs w:val="true"/>
          <w:color w:val="000000"/>
          <w:sz w:val="32"/>
          <w:szCs w:val="32"/>
        </w:rPr>
        <w:t>考试大纲</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Ⅰ考试性质</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333333"/>
          <w:sz w:val="24"/>
          <w:szCs w:val="24"/>
        </w:rPr>
        <w:t>药学综合考试是为高等院校和科研院所招收药学专业的硕士研究生而设置具有选拔性质的考试科目。其目的是科学、公平、有效地测试考生是否具备继续攻读硕士学位所需要药学的基础知识和基础技能,评价的标准是高等学校药学专业优秀本科毕业生能达到的及格或及格以上水平,以利于各高等院校和科研院所择优选拔,确保硕士研究生的招生质量。</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Ⅱ 考察目标</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333333"/>
          <w:sz w:val="24"/>
          <w:szCs w:val="24"/>
        </w:rPr>
        <w:t>药学综合考试范围为有机化学</w:t>
      </w:r>
      <w:r>
        <w:rPr>
          <w:rFonts w:ascii="宋体" w:hAnsi="宋体" w:eastAsia="宋体"/>
          <w:color w:val="333333"/>
          <w:sz w:val="24"/>
          <w:szCs w:val="24"/>
        </w:rPr>
        <w:t>、</w:t>
      </w:r>
      <w:r>
        <w:rPr>
          <w:rFonts w:ascii="宋体" w:hAnsi="宋体" w:eastAsia="宋体"/>
          <w:color w:val="333333"/>
          <w:sz w:val="24"/>
          <w:szCs w:val="24"/>
        </w:rPr>
        <w:t>药理学</w:t>
      </w:r>
      <w:r>
        <w:rPr>
          <w:rFonts w:ascii="宋体" w:hAnsi="宋体" w:eastAsia="宋体"/>
          <w:color w:val="333333"/>
          <w:sz w:val="24"/>
          <w:szCs w:val="24"/>
        </w:rPr>
        <w:t>和</w:t>
      </w:r>
      <w:r>
        <w:rPr>
          <w:rFonts w:ascii="宋体" w:hAnsi="宋体" w:eastAsia="宋体"/>
          <w:color w:val="000000"/>
          <w:sz w:val="24"/>
          <w:szCs w:val="24"/>
        </w:rPr>
        <w:t>天然药物化学</w:t>
      </w:r>
      <w:r>
        <w:rPr>
          <w:rFonts w:ascii="宋体" w:hAnsi="宋体" w:eastAsia="宋体"/>
          <w:color w:val="333333"/>
          <w:sz w:val="24"/>
          <w:szCs w:val="24"/>
        </w:rPr>
        <w:t>。要求考生系统掌握上述药学学科中的基本理论、基本知识和基本技能,能够运用所学的基本理论、基本知识和基本技能综合分析、判断和解决有关理论问题和实际问题。</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 xml:space="preserve">Ⅲ </w:t>
      </w:r>
      <w:r>
        <w:rPr>
          <w:rFonts w:ascii="宋体" w:hAnsi="宋体" w:eastAsia="宋体"/>
          <w:b w:val="true"/>
          <w:bCs w:val="true"/>
          <w:color w:val="000000"/>
          <w:sz w:val="24"/>
          <w:szCs w:val="24"/>
        </w:rPr>
        <w:t>考试形式与试卷结构</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b w:val="true"/>
          <w:bCs w:val="true"/>
          <w:color w:val="000000"/>
          <w:sz w:val="24"/>
          <w:szCs w:val="24"/>
        </w:rPr>
        <w:t xml:space="preserve">一、试卷成绩及考试时间 </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本试卷满分为 300 分（其中《有机化学》、《药理学》</w:t>
      </w:r>
      <w:r>
        <w:rPr>
          <w:rFonts w:ascii="宋体" w:hAnsi="宋体" w:eastAsia="宋体"/>
          <w:color w:val="000000"/>
          <w:sz w:val="24"/>
          <w:szCs w:val="24"/>
        </w:rPr>
        <w:t>和《天然药物化学》</w:t>
      </w:r>
      <w:r>
        <w:rPr>
          <w:rFonts w:ascii="宋体" w:hAnsi="宋体" w:eastAsia="宋体"/>
          <w:color w:val="000000"/>
          <w:sz w:val="24"/>
          <w:szCs w:val="24"/>
        </w:rPr>
        <w:t>部分各为1</w:t>
      </w:r>
      <w:r>
        <w:rPr>
          <w:rFonts w:ascii="宋体" w:hAnsi="宋体" w:eastAsia="宋体"/>
          <w:color w:val="000000"/>
          <w:sz w:val="24"/>
          <w:szCs w:val="24"/>
        </w:rPr>
        <w:t>0</w:t>
      </w:r>
      <w:r>
        <w:rPr>
          <w:rFonts w:ascii="宋体" w:hAnsi="宋体" w:eastAsia="宋体"/>
          <w:color w:val="000000"/>
          <w:sz w:val="24"/>
          <w:szCs w:val="24"/>
        </w:rPr>
        <w:t>0分）,考试时间为 1</w:t>
      </w:r>
      <w:r>
        <w:rPr>
          <w:rFonts w:ascii="宋体" w:hAnsi="宋体" w:eastAsia="宋体"/>
          <w:color w:val="000000"/>
          <w:sz w:val="24"/>
          <w:szCs w:val="24"/>
        </w:rPr>
        <w:t>8</w:t>
      </w:r>
      <w:r>
        <w:rPr>
          <w:rFonts w:ascii="宋体" w:hAnsi="宋体" w:eastAsia="宋体"/>
          <w:color w:val="000000"/>
          <w:sz w:val="24"/>
          <w:szCs w:val="24"/>
        </w:rPr>
        <w:t>0 分钟。</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b w:val="true"/>
          <w:bCs w:val="true"/>
          <w:color w:val="000000"/>
          <w:sz w:val="24"/>
          <w:szCs w:val="24"/>
        </w:rPr>
        <w:t xml:space="preserve">二、答题方式 </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答题方式为闭卷、笔试。</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b w:val="true"/>
          <w:bCs w:val="true"/>
          <w:color w:val="000000"/>
          <w:sz w:val="24"/>
          <w:szCs w:val="24"/>
        </w:rPr>
        <w:t>三、试卷内容结构</w:t>
      </w:r>
    </w:p>
    <w:p>
      <w:pPr>
        <w:snapToGrid w:val="false"/>
        <w:spacing w:before="0" w:after="120" w:line="312" w:lineRule="auto"/>
        <w:ind w:firstLineChars="300"/>
        <w:jc w:val="left"/>
        <w:rPr>
          <w:rFonts w:ascii="微软雅黑" w:hAnsi="微软雅黑" w:eastAsia="微软雅黑"/>
          <w:color w:val="333333"/>
          <w:sz w:val="22"/>
          <w:szCs w:val="22"/>
        </w:rPr>
      </w:pPr>
      <w:r>
        <w:rPr>
          <w:rFonts w:ascii="宋体" w:hAnsi="宋体" w:eastAsia="宋体"/>
          <w:color w:val="000000"/>
          <w:sz w:val="24"/>
          <w:szCs w:val="24"/>
        </w:rPr>
        <w:t>1、《有机化学》</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（1）有机化合物结构占30%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（2）结构理论关系占</w:t>
      </w:r>
      <w:r>
        <w:rPr>
          <w:rFonts w:ascii="宋体" w:hAnsi="宋体" w:eastAsia="宋体"/>
          <w:color w:val="000000"/>
          <w:sz w:val="24"/>
          <w:szCs w:val="24"/>
        </w:rPr>
        <w:t>2</w:t>
      </w:r>
      <w:r>
        <w:rPr>
          <w:rFonts w:ascii="宋体" w:hAnsi="宋体" w:eastAsia="宋体"/>
          <w:color w:val="000000"/>
          <w:sz w:val="24"/>
          <w:szCs w:val="24"/>
        </w:rPr>
        <w:t>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（3）有机化学反应占30%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（4）有机合成设计占</w:t>
      </w:r>
      <w:r>
        <w:rPr>
          <w:rFonts w:ascii="宋体" w:hAnsi="宋体" w:eastAsia="宋体"/>
          <w:color w:val="000000"/>
          <w:sz w:val="24"/>
          <w:szCs w:val="24"/>
        </w:rPr>
        <w:t>2</w:t>
      </w:r>
      <w:r>
        <w:rPr>
          <w:rFonts w:ascii="宋体" w:hAnsi="宋体" w:eastAsia="宋体"/>
          <w:color w:val="000000"/>
          <w:sz w:val="24"/>
          <w:szCs w:val="24"/>
        </w:rPr>
        <w:t>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 xml:space="preserve">2.《药理学》 </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（1）总论部分占20%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（2）各论部分占50%</w:t>
      </w:r>
    </w:p>
    <w:p>
      <w:pPr>
        <w:snapToGrid w:val="false"/>
        <w:spacing w:before="0" w:after="120" w:line="312" w:lineRule="auto"/>
        <w:ind w:firstLineChars="200"/>
        <w:jc w:val="left"/>
        <w:rPr>
          <w:rFonts w:ascii="宋体" w:hAnsi="宋体" w:eastAsia="宋体"/>
          <w:color w:val="000000"/>
          <w:sz w:val="24"/>
          <w:szCs w:val="24"/>
        </w:rPr>
      </w:pPr>
      <w:r>
        <w:rPr>
          <w:rFonts w:ascii="宋体" w:hAnsi="宋体" w:eastAsia="宋体"/>
          <w:color w:val="000000"/>
          <w:sz w:val="24"/>
          <w:szCs w:val="24"/>
        </w:rPr>
        <w:t>（3）实验研究部分占30%</w:t>
      </w:r>
    </w:p>
    <w:p>
      <w:pPr>
        <w:snapToGrid w:val="false"/>
        <w:spacing w:before="0" w:after="120" w:line="312" w:lineRule="auto"/>
        <w:ind w:firstLineChars="300"/>
        <w:jc w:val="left"/>
        <w:rPr>
          <w:rFonts w:ascii="微软雅黑" w:hAnsi="微软雅黑" w:eastAsia="微软雅黑"/>
          <w:color w:val="333333"/>
          <w:sz w:val="22"/>
          <w:szCs w:val="22"/>
        </w:rPr>
      </w:pPr>
      <w:r>
        <w:rPr>
          <w:rFonts w:ascii="宋体" w:hAnsi="宋体" w:eastAsia="宋体"/>
          <w:color w:val="000000"/>
          <w:sz w:val="24"/>
          <w:szCs w:val="24"/>
        </w:rPr>
        <w:t>3、《天然药物化学》</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（1）天然产物结构类型、生物合成20%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（2）天然产物理化性质占30%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（3）天然产物提取分离占30%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（4）天然产物结构鉴定占20%</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 </w:t>
      </w:r>
      <w:r>
        <w:rPr>
          <w:rFonts w:ascii="宋体" w:hAnsi="宋体" w:eastAsia="宋体"/>
          <w:b w:val="true"/>
          <w:bCs w:val="true"/>
          <w:color w:val="000000"/>
          <w:sz w:val="24"/>
          <w:szCs w:val="24"/>
        </w:rPr>
        <w:t xml:space="preserve">四、试卷题型结构 </w:t>
      </w:r>
    </w:p>
    <w:p>
      <w:pPr>
        <w:snapToGrid w:val="false"/>
        <w:spacing w:before="0" w:after="120" w:line="312" w:lineRule="auto"/>
        <w:ind w:firstLineChars="300"/>
        <w:jc w:val="left"/>
        <w:rPr>
          <w:rFonts w:ascii="微软雅黑" w:hAnsi="微软雅黑" w:eastAsia="微软雅黑"/>
          <w:color w:val="333333"/>
          <w:sz w:val="22"/>
          <w:szCs w:val="22"/>
        </w:rPr>
      </w:pPr>
      <w:r>
        <w:rPr>
          <w:rFonts w:ascii="宋体" w:hAnsi="宋体" w:eastAsia="宋体"/>
          <w:color w:val="000000"/>
          <w:sz w:val="24"/>
          <w:szCs w:val="24"/>
        </w:rPr>
        <w:t>1、《有机化学》</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（1）填空题(约</w:t>
      </w:r>
      <w:r>
        <w:rPr>
          <w:rFonts w:ascii="宋体" w:hAnsi="宋体" w:eastAsia="宋体"/>
          <w:color w:val="000000"/>
          <w:sz w:val="24"/>
          <w:szCs w:val="24"/>
        </w:rPr>
        <w:t>1</w:t>
      </w:r>
      <w:r>
        <w:rPr>
          <w:rFonts w:ascii="宋体" w:hAnsi="宋体" w:eastAsia="宋体"/>
          <w:color w:val="000000"/>
          <w:sz w:val="24"/>
          <w:szCs w:val="24"/>
        </w:rPr>
        <w:t>0分)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（2）</w:t>
      </w:r>
      <w:r>
        <w:rPr>
          <w:rFonts w:ascii="宋体" w:hAnsi="宋体" w:eastAsia="宋体"/>
          <w:color w:val="000000"/>
          <w:sz w:val="24"/>
          <w:szCs w:val="24"/>
        </w:rPr>
        <w:t>单项</w:t>
      </w:r>
      <w:r>
        <w:rPr>
          <w:rFonts w:ascii="宋体" w:hAnsi="宋体" w:eastAsia="宋体"/>
          <w:color w:val="000000"/>
          <w:sz w:val="24"/>
          <w:szCs w:val="24"/>
        </w:rPr>
        <w:t>选择题(约</w:t>
      </w:r>
      <w:r>
        <w:rPr>
          <w:rFonts w:ascii="宋体" w:hAnsi="宋体" w:eastAsia="宋体"/>
          <w:color w:val="000000"/>
          <w:sz w:val="24"/>
          <w:szCs w:val="24"/>
        </w:rPr>
        <w:t>20</w:t>
      </w:r>
      <w:r>
        <w:rPr>
          <w:rFonts w:ascii="宋体" w:hAnsi="宋体" w:eastAsia="宋体"/>
          <w:color w:val="000000"/>
          <w:sz w:val="24"/>
          <w:szCs w:val="24"/>
        </w:rPr>
        <w:t>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（3）命名题(约</w:t>
      </w:r>
      <w:r>
        <w:rPr>
          <w:rFonts w:ascii="宋体" w:hAnsi="宋体" w:eastAsia="宋体"/>
          <w:color w:val="000000"/>
          <w:sz w:val="24"/>
          <w:szCs w:val="24"/>
        </w:rPr>
        <w:t>15</w:t>
      </w:r>
      <w:r>
        <w:rPr>
          <w:rFonts w:ascii="宋体" w:hAnsi="宋体" w:eastAsia="宋体"/>
          <w:color w:val="000000"/>
          <w:sz w:val="24"/>
          <w:szCs w:val="24"/>
        </w:rPr>
        <w:t>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（4）完成反应式(约</w:t>
      </w:r>
      <w:r>
        <w:rPr>
          <w:rFonts w:ascii="宋体" w:hAnsi="宋体" w:eastAsia="宋体"/>
          <w:color w:val="000000"/>
          <w:sz w:val="24"/>
          <w:szCs w:val="24"/>
        </w:rPr>
        <w:t>25</w:t>
      </w:r>
      <w:r>
        <w:rPr>
          <w:rFonts w:ascii="宋体" w:hAnsi="宋体" w:eastAsia="宋体"/>
          <w:color w:val="000000"/>
          <w:sz w:val="24"/>
          <w:szCs w:val="24"/>
        </w:rPr>
        <w:t>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（5）反应机理(约</w:t>
      </w:r>
      <w:r>
        <w:rPr>
          <w:rFonts w:ascii="宋体" w:hAnsi="宋体" w:eastAsia="宋体"/>
          <w:color w:val="000000"/>
          <w:sz w:val="24"/>
          <w:szCs w:val="24"/>
        </w:rPr>
        <w:t>1</w:t>
      </w:r>
      <w:r>
        <w:rPr>
          <w:rFonts w:ascii="宋体" w:hAnsi="宋体" w:eastAsia="宋体"/>
          <w:color w:val="000000"/>
          <w:sz w:val="24"/>
          <w:szCs w:val="24"/>
        </w:rPr>
        <w:t>0分)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（6）合成题(约</w:t>
      </w:r>
      <w:r>
        <w:rPr>
          <w:rFonts w:ascii="宋体" w:hAnsi="宋体" w:eastAsia="宋体"/>
          <w:color w:val="000000"/>
          <w:sz w:val="24"/>
          <w:szCs w:val="24"/>
        </w:rPr>
        <w:t>10</w:t>
      </w:r>
      <w:r>
        <w:rPr>
          <w:rFonts w:ascii="宋体" w:hAnsi="宋体" w:eastAsia="宋体"/>
          <w:color w:val="000000"/>
          <w:sz w:val="24"/>
          <w:szCs w:val="24"/>
        </w:rPr>
        <w:t>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（7）推断题</w:t>
      </w:r>
      <w:r>
        <w:rPr>
          <w:rFonts w:ascii="宋体" w:hAnsi="宋体" w:eastAsia="宋体"/>
          <w:color w:val="000000"/>
          <w:sz w:val="24"/>
          <w:szCs w:val="24"/>
        </w:rPr>
        <w:t>（</w:t>
      </w:r>
      <w:r>
        <w:rPr>
          <w:rFonts w:ascii="宋体" w:hAnsi="宋体" w:eastAsia="宋体"/>
          <w:color w:val="000000"/>
          <w:sz w:val="24"/>
          <w:szCs w:val="24"/>
        </w:rPr>
        <w:t>约</w:t>
      </w:r>
      <w:r>
        <w:rPr>
          <w:rFonts w:ascii="宋体" w:hAnsi="宋体" w:eastAsia="宋体"/>
          <w:color w:val="000000"/>
          <w:sz w:val="24"/>
          <w:szCs w:val="24"/>
        </w:rPr>
        <w:t>1</w:t>
      </w:r>
      <w:r>
        <w:rPr>
          <w:rFonts w:ascii="宋体" w:hAnsi="宋体" w:eastAsia="宋体"/>
          <w:color w:val="000000"/>
          <w:sz w:val="24"/>
          <w:szCs w:val="24"/>
        </w:rPr>
        <w:t>0分)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 xml:space="preserve"> 2.《药理学》 </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（1）单选题（约40分）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color w:val="000000"/>
          <w:sz w:val="24"/>
          <w:szCs w:val="24"/>
        </w:rPr>
        <w:t>2</w:t>
      </w:r>
      <w:r>
        <w:rPr>
          <w:rFonts w:ascii="宋体" w:hAnsi="宋体" w:eastAsia="宋体"/>
          <w:color w:val="000000"/>
          <w:sz w:val="24"/>
          <w:szCs w:val="24"/>
        </w:rPr>
        <w:t>）判断题(约20分)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color w:val="000000"/>
          <w:sz w:val="24"/>
          <w:szCs w:val="24"/>
        </w:rPr>
        <w:t>3</w:t>
      </w:r>
      <w:r>
        <w:rPr>
          <w:rFonts w:ascii="宋体" w:hAnsi="宋体" w:eastAsia="宋体"/>
          <w:color w:val="000000"/>
          <w:sz w:val="24"/>
          <w:szCs w:val="24"/>
        </w:rPr>
        <w:t>）名词解释(约10分)</w:t>
      </w:r>
    </w:p>
    <w:p>
      <w:pPr>
        <w:snapToGrid w:val="false"/>
        <w:spacing w:before="0" w:after="120" w:line="312" w:lineRule="auto"/>
        <w:ind w:firstLineChars="200"/>
        <w:jc w:val="left"/>
        <w:rPr>
          <w:rFonts w:ascii="宋体" w:hAnsi="宋体" w:eastAsia="宋体"/>
          <w:color w:val="000000"/>
          <w:sz w:val="24"/>
          <w:szCs w:val="24"/>
        </w:rPr>
      </w:pPr>
      <w:r>
        <w:rPr>
          <w:rFonts w:ascii="宋体" w:hAnsi="宋体" w:eastAsia="宋体"/>
          <w:color w:val="000000"/>
          <w:sz w:val="24"/>
          <w:szCs w:val="24"/>
        </w:rPr>
        <w:t>（</w:t>
      </w:r>
      <w:r>
        <w:rPr>
          <w:rFonts w:ascii="宋体" w:hAnsi="宋体" w:eastAsia="宋体"/>
          <w:color w:val="000000"/>
          <w:sz w:val="24"/>
          <w:szCs w:val="24"/>
        </w:rPr>
        <w:t>4</w:t>
      </w:r>
      <w:r>
        <w:rPr>
          <w:rFonts w:ascii="宋体" w:hAnsi="宋体" w:eastAsia="宋体"/>
          <w:color w:val="000000"/>
          <w:sz w:val="24"/>
          <w:szCs w:val="24"/>
        </w:rPr>
        <w:t>）论述题(约</w:t>
      </w:r>
      <w:r>
        <w:rPr>
          <w:rFonts w:ascii="宋体" w:hAnsi="宋体" w:eastAsia="宋体"/>
          <w:color w:val="000000"/>
          <w:sz w:val="24"/>
          <w:szCs w:val="24"/>
        </w:rPr>
        <w:t>3</w:t>
      </w:r>
      <w:r>
        <w:rPr>
          <w:rFonts w:ascii="宋体" w:hAnsi="宋体" w:eastAsia="宋体"/>
          <w:color w:val="000000"/>
          <w:sz w:val="24"/>
          <w:szCs w:val="24"/>
        </w:rPr>
        <w:t>0分)</w:t>
      </w:r>
    </w:p>
    <w:p>
      <w:pPr>
        <w:snapToGrid w:val="false"/>
        <w:spacing w:before="0" w:after="120" w:line="312" w:lineRule="auto"/>
        <w:ind w:firstLineChars="300"/>
        <w:jc w:val="left"/>
        <w:rPr>
          <w:rFonts w:ascii="微软雅黑" w:hAnsi="微软雅黑" w:eastAsia="微软雅黑"/>
          <w:color w:val="333333"/>
          <w:sz w:val="22"/>
          <w:szCs w:val="22"/>
        </w:rPr>
      </w:pPr>
      <w:r>
        <w:rPr>
          <w:rFonts w:ascii="宋体" w:hAnsi="宋体" w:eastAsia="宋体"/>
          <w:color w:val="000000"/>
          <w:sz w:val="24"/>
          <w:szCs w:val="24"/>
        </w:rPr>
        <w:t>3、《天然药物化学》</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（1）单选题（约40分）</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000000"/>
          <w:sz w:val="24"/>
          <w:szCs w:val="24"/>
        </w:rPr>
        <w:t>（2）鉴别题(约15分)</w:t>
      </w:r>
    </w:p>
    <w:p>
      <w:pPr>
        <w:snapToGrid w:val="false"/>
        <w:spacing w:before="0" w:after="120" w:line="312" w:lineRule="auto"/>
        <w:ind w:firstLineChars="200"/>
        <w:jc w:val="left"/>
        <w:rPr>
          <w:rFonts w:ascii="宋体" w:hAnsi="宋体" w:eastAsia="宋体"/>
          <w:color w:val="000000"/>
          <w:sz w:val="24"/>
          <w:szCs w:val="24"/>
        </w:rPr>
      </w:pPr>
      <w:r>
        <w:rPr>
          <w:rFonts w:ascii="宋体" w:hAnsi="宋体" w:eastAsia="宋体"/>
          <w:color w:val="000000"/>
          <w:sz w:val="24"/>
          <w:szCs w:val="24"/>
        </w:rPr>
        <w:t>（3）比较题(约15分)</w:t>
      </w:r>
    </w:p>
    <w:p>
      <w:pPr>
        <w:snapToGrid w:val="false"/>
        <w:spacing w:before="0" w:after="120" w:line="312" w:lineRule="auto"/>
        <w:ind w:firstLineChars="200"/>
        <w:jc w:val="left"/>
        <w:rPr>
          <w:rFonts w:ascii="宋体" w:hAnsi="宋体" w:eastAsia="宋体"/>
          <w:color w:val="000000"/>
          <w:sz w:val="24"/>
          <w:szCs w:val="24"/>
        </w:rPr>
      </w:pPr>
      <w:r>
        <w:rPr>
          <w:rFonts w:ascii="宋体" w:hAnsi="宋体" w:eastAsia="宋体"/>
          <w:color w:val="000000"/>
          <w:sz w:val="24"/>
          <w:szCs w:val="24"/>
        </w:rPr>
        <w:t>（4）结构解析题(约15分)</w:t>
      </w:r>
    </w:p>
    <w:p>
      <w:pPr>
        <w:snapToGrid w:val="false"/>
        <w:spacing w:before="0" w:after="120" w:line="312" w:lineRule="auto"/>
        <w:ind w:firstLineChars="200"/>
        <w:jc w:val="left"/>
        <w:rPr>
          <w:rFonts w:ascii="宋体" w:hAnsi="宋体" w:eastAsia="宋体"/>
          <w:color w:val="000000"/>
          <w:sz w:val="24"/>
          <w:szCs w:val="24"/>
        </w:rPr>
      </w:pPr>
      <w:r>
        <w:rPr>
          <w:rFonts w:ascii="宋体" w:hAnsi="宋体" w:eastAsia="宋体"/>
          <w:color w:val="000000"/>
          <w:sz w:val="24"/>
          <w:szCs w:val="24"/>
        </w:rPr>
        <w:t>（5）提取分离题(约15分)</w:t>
      </w:r>
    </w:p>
    <w:p>
      <w:pPr>
        <w:snapToGrid w:val="false"/>
        <w:spacing w:before="0" w:after="120" w:line="312" w:lineRule="auto"/>
        <w:ind/>
        <w:jc w:val="left"/>
        <w:rPr>
          <w:rFonts w:ascii="微软雅黑" w:hAnsi="微软雅黑" w:eastAsia="微软雅黑"/>
          <w:color w:val="333333"/>
          <w:sz w:val="22"/>
          <w:szCs w:val="22"/>
        </w:rPr>
      </w:pPr>
      <w:r>
        <w:rPr>
          <w:rFonts w:ascii="仿宋" w:hAnsi="仿宋" w:eastAsia="仿宋"/>
          <w:b w:val="true"/>
          <w:bCs w:val="true"/>
          <w:color w:val="333333"/>
          <w:sz w:val="28"/>
          <w:szCs w:val="28"/>
        </w:rPr>
        <w:t>Ⅳ</w:t>
      </w:r>
      <w:r>
        <w:rPr>
          <w:rFonts w:ascii="宋体" w:hAnsi="宋体" w:eastAsia="宋体"/>
          <w:b w:val="true"/>
          <w:bCs w:val="true"/>
          <w:color w:val="333333"/>
          <w:sz w:val="28"/>
          <w:szCs w:val="28"/>
        </w:rPr>
        <w:t xml:space="preserve"> 考</w:t>
      </w:r>
      <w:r>
        <w:rPr>
          <w:rFonts w:ascii="宋体" w:hAnsi="宋体" w:eastAsia="宋体"/>
          <w:b w:val="true"/>
          <w:bCs w:val="true"/>
          <w:color w:val="333333"/>
          <w:sz w:val="28"/>
          <w:szCs w:val="28"/>
        </w:rPr>
        <w:t>查</w:t>
      </w:r>
      <w:r>
        <w:rPr>
          <w:rFonts w:ascii="宋体" w:hAnsi="宋体" w:eastAsia="宋体"/>
          <w:b w:val="true"/>
          <w:bCs w:val="true"/>
          <w:color w:val="333333"/>
          <w:sz w:val="28"/>
          <w:szCs w:val="28"/>
        </w:rPr>
        <w:t>内容</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000000"/>
          <w:sz w:val="24"/>
          <w:szCs w:val="24"/>
        </w:rPr>
        <w:t>1.《有机化学》</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（一）知识点要求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、有机化合物的同分异构、命名及物性</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有机化合物的同分异构现象</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有机化合物结构式的各种表示方法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有机化合物的普通命名及</w:t>
      </w:r>
      <w:r>
        <w:rPr>
          <w:rFonts w:ascii="Times New Roman,serif" w:hAnsi="Times New Roman,serif" w:eastAsia="Times New Roman,serif"/>
          <w:color w:val="333333"/>
          <w:sz w:val="24"/>
          <w:szCs w:val="24"/>
        </w:rPr>
        <w:t xml:space="preserve">IUPAC </w:t>
      </w:r>
      <w:r>
        <w:rPr>
          <w:rFonts w:ascii="宋体" w:hAnsi="宋体" w:eastAsia="宋体"/>
          <w:color w:val="333333"/>
          <w:sz w:val="24"/>
          <w:szCs w:val="24"/>
        </w:rPr>
        <w:t>命名原则和中国化学会命名原则的关系</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有机化合物的物理性质及其结构关系</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、有机化学反应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重要官能团化合物的典型反应及相互转换的常用方法。</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重要官能团化合物：烷烃、烯烃、炔烃、卤代烃、芳烃、醇、酚、醚、醛、酮、醌、羧酸及其衍生物、胺及其他含氮化合物、简单的杂环体系。</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主要有机反应：取代反应、加成反应、消除反应、缩合反应、氧化还原反应、重排反应、自由基反应、周环反应。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、有机化学的基本理论及反应机理</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诱导效应、共轭效应、超共轭效应、立体效应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碳正离子、碳负离子、碳自由基、卡宾、苯炔等活性中间体</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有机反应机理的表达</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、有机合成</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官能团导入、转换、保护。</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碳碳键形成及断裂的基本方法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逆向合成分析的基本要点及其在有机合成中的应用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、有机立体化学</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几何异构、对映异构、构象异构等静态立体化学的基本概念</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外消旋体的拆分方法、不对称合成简介</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取代、加成、消除、重排、周环反应的立体化学</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、杂环化合物及元素有机化学含</w:t>
      </w:r>
      <w:r>
        <w:rPr>
          <w:rFonts w:ascii="Times New Roman,serif" w:hAnsi="Times New Roman,serif" w:eastAsia="Times New Roman,serif"/>
          <w:color w:val="333333"/>
          <w:sz w:val="24"/>
          <w:szCs w:val="24"/>
        </w:rPr>
        <w:t>N</w:t>
      </w:r>
      <w:r>
        <w:rPr>
          <w:rFonts w:ascii="宋体" w:hAnsi="宋体" w:eastAsia="宋体"/>
          <w:color w:val="333333"/>
          <w:sz w:val="24"/>
          <w:szCs w:val="24"/>
        </w:rPr>
        <w:t>、</w:t>
      </w:r>
      <w:r>
        <w:rPr>
          <w:rFonts w:ascii="Times New Roman,serif" w:hAnsi="Times New Roman,serif" w:eastAsia="Times New Roman,serif"/>
          <w:color w:val="333333"/>
          <w:sz w:val="24"/>
          <w:szCs w:val="24"/>
        </w:rPr>
        <w:t>S</w:t>
      </w:r>
      <w:r>
        <w:rPr>
          <w:rFonts w:ascii="宋体" w:hAnsi="宋体" w:eastAsia="宋体"/>
          <w:color w:val="333333"/>
          <w:sz w:val="24"/>
          <w:szCs w:val="24"/>
        </w:rPr>
        <w:t>、</w:t>
      </w:r>
      <w:r>
        <w:rPr>
          <w:rFonts w:ascii="Times New Roman,serif" w:hAnsi="Times New Roman,serif" w:eastAsia="Times New Roman,serif"/>
          <w:color w:val="333333"/>
          <w:sz w:val="24"/>
          <w:szCs w:val="24"/>
        </w:rPr>
        <w:t xml:space="preserve">O </w:t>
      </w:r>
      <w:r>
        <w:rPr>
          <w:rFonts w:ascii="宋体" w:hAnsi="宋体" w:eastAsia="宋体"/>
          <w:color w:val="333333"/>
          <w:sz w:val="24"/>
          <w:szCs w:val="24"/>
        </w:rPr>
        <w:t>等的五、六元杂环化合物</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7</w:t>
      </w:r>
      <w:r>
        <w:rPr>
          <w:rFonts w:ascii="宋体" w:hAnsi="宋体" w:eastAsia="宋体"/>
          <w:color w:val="333333"/>
          <w:sz w:val="24"/>
          <w:szCs w:val="24"/>
        </w:rPr>
        <w:t>、有机化合物的常用的化学、物理鉴定方法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常见官能团的特征化学鉴别方法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常见有机化合物的核磁共振谱</w:t>
      </w:r>
      <w:r>
        <w:rPr>
          <w:rFonts w:ascii="Times New Roman,serif" w:hAnsi="Times New Roman,serif" w:eastAsia="Times New Roman,serif"/>
          <w:color w:val="333333"/>
          <w:sz w:val="24"/>
          <w:szCs w:val="24"/>
        </w:rPr>
        <w:t>(1HNMR</w:t>
      </w:r>
      <w:r>
        <w:rPr>
          <w:rFonts w:ascii="宋体" w:hAnsi="宋体" w:eastAsia="宋体"/>
          <w:color w:val="333333"/>
          <w:sz w:val="24"/>
          <w:szCs w:val="24"/>
        </w:rPr>
        <w:t>、</w:t>
      </w:r>
      <w:r>
        <w:rPr>
          <w:rFonts w:ascii="Times New Roman,serif" w:hAnsi="Times New Roman,serif" w:eastAsia="Times New Roman,serif"/>
          <w:color w:val="333333"/>
          <w:sz w:val="24"/>
          <w:szCs w:val="24"/>
        </w:rPr>
        <w:t>13CNMR)</w:t>
      </w:r>
      <w:r>
        <w:rPr>
          <w:rFonts w:ascii="宋体" w:hAnsi="宋体" w:eastAsia="宋体"/>
          <w:color w:val="333333"/>
          <w:sz w:val="24"/>
          <w:szCs w:val="24"/>
        </w:rPr>
        <w:t>、红外光谱</w:t>
      </w:r>
      <w:r>
        <w:rPr>
          <w:rFonts w:ascii="Times New Roman,serif" w:hAnsi="Times New Roman,serif" w:eastAsia="Times New Roman,serif"/>
          <w:color w:val="333333"/>
          <w:sz w:val="24"/>
          <w:szCs w:val="24"/>
        </w:rPr>
        <w:t>(IR)</w:t>
      </w:r>
      <w:r>
        <w:rPr>
          <w:rFonts w:ascii="宋体" w:hAnsi="宋体" w:eastAsia="宋体"/>
          <w:color w:val="333333"/>
          <w:sz w:val="24"/>
          <w:szCs w:val="24"/>
        </w:rPr>
        <w:t>、紫外光谱</w:t>
      </w:r>
      <w:r>
        <w:rPr>
          <w:rFonts w:ascii="Times New Roman,serif" w:hAnsi="Times New Roman,serif" w:eastAsia="Times New Roman,serif"/>
          <w:color w:val="333333"/>
          <w:sz w:val="24"/>
          <w:szCs w:val="24"/>
        </w:rPr>
        <w:t>(UV)</w:t>
      </w:r>
      <w:r>
        <w:rPr>
          <w:rFonts w:ascii="宋体" w:hAnsi="宋体" w:eastAsia="宋体"/>
          <w:color w:val="333333"/>
          <w:sz w:val="24"/>
          <w:szCs w:val="24"/>
        </w:rPr>
        <w:t>和质谱</w:t>
      </w:r>
      <w:r>
        <w:rPr>
          <w:rFonts w:ascii="Times New Roman,serif" w:hAnsi="Times New Roman,serif" w:eastAsia="Times New Roman,serif"/>
          <w:color w:val="333333"/>
          <w:sz w:val="24"/>
          <w:szCs w:val="24"/>
        </w:rPr>
        <w:t>(MS)</w:t>
      </w:r>
      <w:r>
        <w:rPr>
          <w:rFonts w:ascii="宋体" w:hAnsi="宋体" w:eastAsia="宋体"/>
          <w:color w:val="333333"/>
          <w:sz w:val="24"/>
          <w:szCs w:val="24"/>
        </w:rPr>
        <w:t>的谱学特征</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运用化学方法及四大波谱对简单有机化合物进行结构鉴定</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8</w:t>
      </w:r>
      <w:r>
        <w:rPr>
          <w:rFonts w:ascii="宋体" w:hAnsi="宋体" w:eastAsia="宋体"/>
          <w:color w:val="333333"/>
          <w:sz w:val="24"/>
          <w:szCs w:val="24"/>
        </w:rPr>
        <w:t>、碳水化合物、油脂、萜类、甾族等天然产物的结构、性质和用途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（二）考试要求</w:t>
      </w:r>
      <w:r>
        <w:rPr>
          <w:rFonts w:ascii="Times New Roman,serif" w:hAnsi="Times New Roman,serif" w:eastAsia="Times New Roman,serif"/>
          <w:b w:val="true"/>
          <w:bCs w:val="true"/>
          <w:color w:val="333333"/>
          <w:sz w:val="24"/>
          <w:szCs w:val="24"/>
        </w:rPr>
        <w:t>(</w:t>
      </w:r>
      <w:r>
        <w:rPr>
          <w:rFonts w:ascii="宋体" w:hAnsi="宋体" w:eastAsia="宋体"/>
          <w:b w:val="true"/>
          <w:bCs w:val="true"/>
          <w:color w:val="333333"/>
          <w:sz w:val="24"/>
          <w:szCs w:val="24"/>
        </w:rPr>
        <w:t>要求掌握和了解的各章内容</w:t>
      </w:r>
      <w:r>
        <w:rPr>
          <w:rFonts w:ascii="Times New Roman,serif" w:hAnsi="Times New Roman,serif" w:eastAsia="Times New Roman,serif"/>
          <w:b w:val="true"/>
          <w:bCs w:val="true"/>
          <w:color w:val="333333"/>
          <w:sz w:val="24"/>
          <w:szCs w:val="24"/>
        </w:rPr>
        <w:t>)</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第一章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绪论</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、有机化合物和有机化学</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、有机化合物的结构：凯库勒结构式、离子键和共价键、现代共价键理论、共价键的属性</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、有机化合物的分类和表示方法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、有机酸碱的概念：阿累尼乌斯的电离论、勃朗斯德的质子理论、路易斯的电子论</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、亲电试剂、亲核试剂的定义</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、了解（理解）：有机化合物的分类和表示方法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、掌握：有机酸碱的概念、现代共价键理论以及共价键的属性</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、重点掌握：有机化合物和有机化学；有机化合物的结构</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第二章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烷烃</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、同系列和构造异构：同系列和同系物、构造异构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、命名：普通命名法、系统命名法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、结构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、构象：乙烷的构象、丁烷的构象</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、物理性质：分子之间的作用力、沸点、熔点、密度、溶解度</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、化学性质：氧化和燃烧、热裂反应、卤化反应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、了解（理解）烷烃的物理性质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、掌握：烷烃的氧化、燃烧和热裂反应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、重点掌握：烷烃的命名、结构、构象和卤代反应及机理；自由基的概念。</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、了解（理解）：环烷烃的物理性质</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第三章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烯烃</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、烯烃的结构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、烯烃的同分异构：构造异构、顺反异构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、烯烃的命名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、烯烃的物理性质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、烯烃的化学性质：催化加氢、亲电性加成反应、自由基加成反应、硼氢化反应、氧化反应、</w:t>
      </w:r>
      <w:r>
        <w:rPr>
          <w:rFonts w:ascii="Symbol" w:hAnsi="Symbol" w:eastAsia="Symbol"/>
          <w:color w:val="333333"/>
          <w:sz w:val="24"/>
          <w:szCs w:val="24"/>
        </w:rPr>
        <w:t>a</w:t>
      </w:r>
      <w:r>
        <w:rPr>
          <w:rFonts w:ascii="Times New Roman,serif" w:hAnsi="Times New Roman,serif" w:eastAsia="Times New Roman,serif"/>
          <w:color w:val="333333"/>
          <w:sz w:val="24"/>
          <w:szCs w:val="24"/>
        </w:rPr>
        <w:t>-H</w:t>
      </w:r>
      <w:r>
        <w:rPr>
          <w:rFonts w:ascii="宋体" w:hAnsi="宋体" w:eastAsia="宋体"/>
          <w:color w:val="333333"/>
          <w:sz w:val="24"/>
          <w:szCs w:val="24"/>
        </w:rPr>
        <w:t>的卤代反应、聚合反应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、电子效应：诱导效应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7</w:t>
      </w:r>
      <w:r>
        <w:rPr>
          <w:rFonts w:ascii="宋体" w:hAnsi="宋体" w:eastAsia="宋体"/>
          <w:color w:val="333333"/>
          <w:sz w:val="24"/>
          <w:szCs w:val="24"/>
        </w:rPr>
        <w:t>、烯烃的制备：炔烃还原、醇脱水、卤代烷脱卤代氢</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、了解（理解）：烯烃的物理性质、诱导效应、聚合反应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、掌握：过酸氧化、硼氢化反应机理、自由基加成反应机理</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、重点掌握：烯烃的结构、命名；顺反异构体及其构型标记法、烯烃的催化加氢；亲电加成反应（加</w:t>
      </w:r>
      <w:r>
        <w:rPr>
          <w:rFonts w:ascii="Times New Roman,serif" w:hAnsi="Times New Roman,serif" w:eastAsia="Times New Roman,serif"/>
          <w:color w:val="333333"/>
          <w:sz w:val="24"/>
          <w:szCs w:val="24"/>
        </w:rPr>
        <w:t>HX,</w:t>
      </w:r>
      <w:r>
        <w:rPr>
          <w:rFonts w:ascii="宋体" w:hAnsi="宋体" w:eastAsia="宋体"/>
          <w:color w:val="333333"/>
          <w:sz w:val="24"/>
          <w:szCs w:val="24"/>
        </w:rPr>
        <w:t>加</w:t>
      </w:r>
      <w:r>
        <w:rPr>
          <w:rFonts w:ascii="Times New Roman,serif" w:hAnsi="Times New Roman,serif" w:eastAsia="Times New Roman,serif"/>
          <w:color w:val="333333"/>
          <w:sz w:val="24"/>
          <w:szCs w:val="24"/>
        </w:rPr>
        <w:t>X2</w:t>
      </w:r>
      <w:r>
        <w:rPr>
          <w:rFonts w:ascii="宋体" w:hAnsi="宋体" w:eastAsia="宋体"/>
          <w:color w:val="333333"/>
          <w:sz w:val="24"/>
          <w:szCs w:val="24"/>
        </w:rPr>
        <w:t>，加</w:t>
      </w:r>
      <w:r>
        <w:rPr>
          <w:rFonts w:ascii="Times New Roman,serif" w:hAnsi="Times New Roman,serif" w:eastAsia="Times New Roman,serif"/>
          <w:color w:val="333333"/>
          <w:sz w:val="24"/>
          <w:szCs w:val="24"/>
        </w:rPr>
        <w:t>H2SO4,</w:t>
      </w:r>
      <w:r>
        <w:rPr>
          <w:rFonts w:ascii="宋体" w:hAnsi="宋体" w:eastAsia="宋体"/>
          <w:color w:val="333333"/>
          <w:sz w:val="24"/>
          <w:szCs w:val="24"/>
        </w:rPr>
        <w:t>加</w:t>
      </w:r>
      <w:r>
        <w:rPr>
          <w:rFonts w:ascii="Times New Roman,serif" w:hAnsi="Times New Roman,serif" w:eastAsia="Times New Roman,serif"/>
          <w:color w:val="333333"/>
          <w:sz w:val="24"/>
          <w:szCs w:val="24"/>
        </w:rPr>
        <w:t>HOX</w:t>
      </w:r>
      <w:r>
        <w:rPr>
          <w:rFonts w:ascii="宋体" w:hAnsi="宋体" w:eastAsia="宋体"/>
          <w:color w:val="333333"/>
          <w:sz w:val="24"/>
          <w:szCs w:val="24"/>
        </w:rPr>
        <w:t>，硼氢化反应）；亲电加成反应机理（加</w:t>
      </w:r>
      <w:r>
        <w:rPr>
          <w:rFonts w:ascii="Times New Roman,serif" w:hAnsi="Times New Roman,serif" w:eastAsia="Times New Roman,serif"/>
          <w:color w:val="333333"/>
          <w:sz w:val="24"/>
          <w:szCs w:val="24"/>
        </w:rPr>
        <w:t>X2</w:t>
      </w:r>
      <w:r>
        <w:rPr>
          <w:rFonts w:ascii="宋体" w:hAnsi="宋体" w:eastAsia="宋体"/>
          <w:color w:val="333333"/>
          <w:sz w:val="24"/>
          <w:szCs w:val="24"/>
        </w:rPr>
        <w:t>，加</w:t>
      </w:r>
      <w:r>
        <w:rPr>
          <w:rFonts w:ascii="Times New Roman,serif" w:hAnsi="Times New Roman,serif" w:eastAsia="Times New Roman,serif"/>
          <w:color w:val="333333"/>
          <w:sz w:val="24"/>
          <w:szCs w:val="24"/>
        </w:rPr>
        <w:t>HX</w:t>
      </w:r>
      <w:r>
        <w:rPr>
          <w:rFonts w:ascii="宋体" w:hAnsi="宋体" w:eastAsia="宋体"/>
          <w:color w:val="333333"/>
          <w:sz w:val="24"/>
          <w:szCs w:val="24"/>
        </w:rPr>
        <w:t>）；亲电加成反应的马氏（</w:t>
      </w:r>
      <w:r>
        <w:rPr>
          <w:rFonts w:ascii="Times New Roman,serif" w:hAnsi="Times New Roman,serif" w:eastAsia="Times New Roman,serif"/>
          <w:color w:val="333333"/>
          <w:sz w:val="24"/>
          <w:szCs w:val="24"/>
        </w:rPr>
        <w:t>Markovnikov</w:t>
      </w:r>
      <w:r>
        <w:rPr>
          <w:rFonts w:ascii="宋体" w:hAnsi="宋体" w:eastAsia="宋体"/>
          <w:color w:val="333333"/>
          <w:sz w:val="24"/>
          <w:szCs w:val="24"/>
        </w:rPr>
        <w:t>）规则；烯烃的氧化反应（被</w:t>
      </w:r>
      <w:r>
        <w:rPr>
          <w:rFonts w:ascii="Times New Roman,serif" w:hAnsi="Times New Roman,serif" w:eastAsia="Times New Roman,serif"/>
          <w:color w:val="333333"/>
          <w:sz w:val="24"/>
          <w:szCs w:val="24"/>
        </w:rPr>
        <w:t>KMnO4</w:t>
      </w:r>
      <w:r>
        <w:rPr>
          <w:rFonts w:ascii="宋体" w:hAnsi="宋体" w:eastAsia="宋体"/>
          <w:color w:val="333333"/>
          <w:sz w:val="24"/>
          <w:szCs w:val="24"/>
        </w:rPr>
        <w:t>氧化，臭氧化）；</w:t>
      </w:r>
      <w:r>
        <w:rPr>
          <w:rFonts w:ascii="Symbol" w:hAnsi="Symbol" w:eastAsia="Symbol"/>
          <w:color w:val="333333"/>
          <w:sz w:val="24"/>
          <w:szCs w:val="24"/>
        </w:rPr>
        <w:t>a</w:t>
      </w:r>
      <w:r>
        <w:rPr>
          <w:rFonts w:ascii="Times New Roman,serif" w:hAnsi="Times New Roman,serif" w:eastAsia="Times New Roman,serif"/>
          <w:color w:val="333333"/>
          <w:sz w:val="24"/>
          <w:szCs w:val="24"/>
        </w:rPr>
        <w:t>-H</w:t>
      </w:r>
      <w:r>
        <w:rPr>
          <w:rFonts w:ascii="宋体" w:hAnsi="宋体" w:eastAsia="宋体"/>
          <w:color w:val="333333"/>
          <w:sz w:val="24"/>
          <w:szCs w:val="24"/>
        </w:rPr>
        <w:t>的卤代反应</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第四章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炔烃和二烯烃</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、炔烃：结构、同分异构和命名；物理性质、化学性质、制备</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、二烯烃：分类和命名、共轭二烯烃、共轭效应以及超共轭效应、共振论</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、了解（理解）：共轭效应以及超共轭效应、共振论的概念</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、掌握：二烯烃的分类、物理性质、化学性质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、重点掌握：炔烃、共轭二烯烃的结构、命名；炔烃的化学性质（炔氢的反应，碳碳叁键的还原反应，亲电加成反应）；共轭二烯烃的</w:t>
      </w:r>
      <w:r>
        <w:rPr>
          <w:rFonts w:ascii="Times New Roman,serif" w:hAnsi="Times New Roman,serif" w:eastAsia="Times New Roman,serif"/>
          <w:color w:val="333333"/>
          <w:sz w:val="24"/>
          <w:szCs w:val="24"/>
        </w:rPr>
        <w:t>1,2</w:t>
      </w:r>
      <w:r>
        <w:rPr>
          <w:rFonts w:ascii="宋体" w:hAnsi="宋体" w:eastAsia="宋体"/>
          <w:color w:val="333333"/>
          <w:sz w:val="24"/>
          <w:szCs w:val="24"/>
        </w:rPr>
        <w:t>和</w:t>
      </w:r>
      <w:r>
        <w:rPr>
          <w:rFonts w:ascii="Times New Roman,serif" w:hAnsi="Times New Roman,serif" w:eastAsia="Times New Roman,serif"/>
          <w:color w:val="333333"/>
          <w:sz w:val="24"/>
          <w:szCs w:val="24"/>
        </w:rPr>
        <w:t>1,4-</w:t>
      </w:r>
      <w:r>
        <w:rPr>
          <w:rFonts w:ascii="宋体" w:hAnsi="宋体" w:eastAsia="宋体"/>
          <w:color w:val="333333"/>
          <w:sz w:val="24"/>
          <w:szCs w:val="24"/>
        </w:rPr>
        <w:t>加成、</w:t>
      </w:r>
      <w:r>
        <w:rPr>
          <w:rFonts w:ascii="Times New Roman,serif" w:hAnsi="Times New Roman,serif" w:eastAsia="Times New Roman,serif"/>
          <w:color w:val="333333"/>
          <w:sz w:val="24"/>
          <w:szCs w:val="24"/>
        </w:rPr>
        <w:t>D-A</w:t>
      </w:r>
      <w:r>
        <w:rPr>
          <w:rFonts w:ascii="宋体" w:hAnsi="宋体" w:eastAsia="宋体"/>
          <w:color w:val="333333"/>
          <w:sz w:val="24"/>
          <w:szCs w:val="24"/>
        </w:rPr>
        <w:t>反应；</w:t>
      </w:r>
      <w:r>
        <w:rPr>
          <w:rFonts w:ascii="Symbol" w:hAnsi="Symbol" w:eastAsia="Symbol"/>
          <w:color w:val="333333"/>
          <w:sz w:val="24"/>
          <w:szCs w:val="24"/>
        </w:rPr>
        <w:t>p-p</w:t>
      </w:r>
      <w:r>
        <w:rPr>
          <w:rFonts w:ascii="宋体" w:hAnsi="宋体" w:eastAsia="宋体"/>
          <w:color w:val="333333"/>
          <w:sz w:val="24"/>
          <w:szCs w:val="24"/>
        </w:rPr>
        <w:t>共轭、</w:t>
      </w:r>
      <w:r>
        <w:rPr>
          <w:rFonts w:ascii="Times New Roman,serif" w:hAnsi="Times New Roman,serif" w:eastAsia="Times New Roman,serif"/>
          <w:color w:val="333333"/>
          <w:sz w:val="24"/>
          <w:szCs w:val="24"/>
        </w:rPr>
        <w:t>p</w:t>
      </w:r>
      <w:r>
        <w:rPr>
          <w:rFonts w:ascii="Symbol" w:hAnsi="Symbol" w:eastAsia="Symbol"/>
          <w:color w:val="333333"/>
          <w:sz w:val="24"/>
          <w:szCs w:val="24"/>
        </w:rPr>
        <w:t>-p</w:t>
      </w:r>
      <w:r>
        <w:rPr>
          <w:rFonts w:ascii="宋体" w:hAnsi="宋体" w:eastAsia="宋体"/>
          <w:color w:val="333333"/>
          <w:sz w:val="24"/>
          <w:szCs w:val="24"/>
        </w:rPr>
        <w:t>共轭</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第五章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脂环烃</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、脂环烃的分类、构造异构和命名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、化学性质：与开链烷烃相似的化学性质、环丙烷和环丁烷的开环反应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、拜尔张力学说</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、环烷烃的构象：环丙烷、环丁烷、环戊烷和环己烷的构象</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、了解（理解）：环烷烃的物理性质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、掌握：脂环烃的分类、环烷烃的化学反应；环丙烷、环丁烷、环戊烷和六元环的环烷烃构象</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、重点掌握：环烷烃、桥环烃和螺环烃的命名；脂环烃的构造异构；环己烷的构象、</w:t>
      </w:r>
      <w:r>
        <w:rPr>
          <w:rFonts w:ascii="Times New Roman,serif" w:hAnsi="Times New Roman,serif" w:eastAsia="Times New Roman,serif"/>
          <w:color w:val="333333"/>
          <w:sz w:val="24"/>
          <w:szCs w:val="24"/>
        </w:rPr>
        <w:t>a</w:t>
      </w:r>
      <w:r>
        <w:rPr>
          <w:rFonts w:ascii="宋体" w:hAnsi="宋体" w:eastAsia="宋体"/>
          <w:color w:val="333333"/>
          <w:sz w:val="24"/>
          <w:szCs w:val="24"/>
        </w:rPr>
        <w:t>键和</w:t>
      </w:r>
      <w:r>
        <w:rPr>
          <w:rFonts w:ascii="Times New Roman,serif" w:hAnsi="Times New Roman,serif" w:eastAsia="Times New Roman,serif"/>
          <w:color w:val="333333"/>
          <w:sz w:val="24"/>
          <w:szCs w:val="24"/>
        </w:rPr>
        <w:t>e</w:t>
      </w:r>
      <w:r>
        <w:rPr>
          <w:rFonts w:ascii="宋体" w:hAnsi="宋体" w:eastAsia="宋体"/>
          <w:color w:val="333333"/>
          <w:sz w:val="24"/>
          <w:szCs w:val="24"/>
        </w:rPr>
        <w:t>键的概念；环烷烃的化学性质</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第六章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立体化学基础</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、对映异构：平面偏振光和比旋光度、对映异构体和手性、对映异构体的表示方法、构型的命名、对映异构体的物理性质、外消旋体、非对映异构体和内消旋体、构象异构和构型异构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、环烷烃的立体异构：几何异构和对映异构、一取代环己烷的构象、二取代环己烷的构象</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、聚集二烯烃的立体异构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、十氢萘的立体异构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、对映异构体的合成及化学：手性中心的产生、外消旋体的拆分、对映异构体与手性试剂的反应、手性分子在反应中的立体化学</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、了解（理解）：偏振光的有关概念；外消旋体拆分；手性分子在反应中的立体化学</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、掌握：手性中心的产生</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、重点掌握：对映异构体和手性的概念；对映异构体的表示方法及构型的命名；对映异构体的物理性质；外消旋体、内消旋体的概念；构象异构和构型异构</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第七章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芳香烃</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、苯及其同系物：苯的结构；苯衍生物的同分异构、命名和物理性质；苯的亲电取代反应及其机理；一取代苯的亲电取代反应的活性和定位规律；苯的其他反应；烷基苯侧链的反应；卤代芳烃</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、多环芳烃和非苯芳烃：稠环芳烃、联苯、非苯芳烃及休克尔规则</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、了解（理解）：苯的分子轨道模型，蒽和菲的反应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、掌握：苯的加成、氧化反应；共振论对亲电取代反应定位规律的解释；物理性质；萘的氧化反应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、重点掌握：芳香性的概念；苯的结构；苯的同分异构及命名；苯的亲电取代反应（卤代、硝化、磺化、</w:t>
      </w:r>
      <w:r>
        <w:rPr>
          <w:rFonts w:ascii="Times New Roman,serif" w:hAnsi="Times New Roman,serif" w:eastAsia="Times New Roman,serif"/>
          <w:color w:val="333333"/>
          <w:sz w:val="24"/>
          <w:szCs w:val="24"/>
        </w:rPr>
        <w:t>F-C</w:t>
      </w:r>
      <w:r>
        <w:rPr>
          <w:rFonts w:ascii="宋体" w:hAnsi="宋体" w:eastAsia="宋体"/>
          <w:color w:val="333333"/>
          <w:sz w:val="24"/>
          <w:szCs w:val="24"/>
        </w:rPr>
        <w:t>反应）；亲电取代反应机理；芳环上亲电取代反应定位规律；萘的结构、命名；萘的亲电取代反应；联苯的立体化学；休克尔规则</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第八章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卤代烃</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、卤代烃的分类和命名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、卤代烃的结构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、卤代烃的物理性质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、卤代烃的化学性质：亲核取代反应、消除反应、还原反应、有机金属化合物的形成</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、乙烯型和烯丙型卤代烃</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、多卤烷和氟代烷</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、了解（理解）：物理性质；多卤代烷和氟代烷</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、掌握：卤代烷的分类；亲核取代和消除反应的竞争；有机金属化合物的形成；卤代烷的还原反应；乙烯型和烯丙型卤代烃的化学性质、苯炔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、重点掌握：卤代烷的分类、命名、结构；亲核取代反应的立体化学、机理及影响因素；消除反应及消除反应的</w:t>
      </w:r>
      <w:r>
        <w:rPr>
          <w:rFonts w:ascii="Times New Roman,serif" w:hAnsi="Times New Roman,serif" w:eastAsia="Times New Roman,serif"/>
          <w:color w:val="333333"/>
          <w:sz w:val="24"/>
          <w:szCs w:val="24"/>
        </w:rPr>
        <w:t>Saytzeff</w:t>
      </w:r>
      <w:r>
        <w:rPr>
          <w:rFonts w:ascii="宋体" w:hAnsi="宋体" w:eastAsia="宋体"/>
          <w:color w:val="333333"/>
          <w:sz w:val="24"/>
          <w:szCs w:val="24"/>
        </w:rPr>
        <w:t>规则；消除反应机理；</w:t>
      </w:r>
      <w:r>
        <w:rPr>
          <w:rFonts w:ascii="Times New Roman,serif" w:hAnsi="Times New Roman,serif" w:eastAsia="Times New Roman,serif"/>
          <w:color w:val="333333"/>
          <w:sz w:val="24"/>
          <w:szCs w:val="24"/>
        </w:rPr>
        <w:t>E2</w:t>
      </w:r>
      <w:r>
        <w:rPr>
          <w:rFonts w:ascii="宋体" w:hAnsi="宋体" w:eastAsia="宋体"/>
          <w:color w:val="333333"/>
          <w:sz w:val="24"/>
          <w:szCs w:val="24"/>
        </w:rPr>
        <w:t>消除的立体化学</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第九章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醇、酚</w:t>
      </w:r>
      <w:r>
        <w:rPr>
          <w:rFonts w:ascii="宋体" w:hAnsi="宋体" w:eastAsia="宋体"/>
          <w:b w:val="true"/>
          <w:bCs w:val="true"/>
          <w:color w:val="333333"/>
          <w:sz w:val="24"/>
          <w:szCs w:val="24"/>
        </w:rPr>
        <w:t>和</w:t>
      </w:r>
      <w:r>
        <w:rPr>
          <w:rFonts w:ascii="宋体" w:hAnsi="宋体" w:eastAsia="宋体"/>
          <w:b w:val="true"/>
          <w:bCs w:val="true"/>
          <w:color w:val="333333"/>
          <w:sz w:val="24"/>
          <w:szCs w:val="24"/>
        </w:rPr>
        <w:t>醚</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第一节</w:t>
      </w:r>
      <w:r>
        <w:rPr>
          <w:rFonts w:ascii="Times New Roman,serif" w:hAnsi="Times New Roman,serif" w:eastAsia="Times New Roman,serif"/>
          <w:color w:val="333333"/>
          <w:sz w:val="24"/>
          <w:szCs w:val="24"/>
        </w:rPr>
        <w:t xml:space="preserve">  </w:t>
      </w:r>
      <w:r>
        <w:rPr>
          <w:rFonts w:ascii="宋体" w:hAnsi="宋体" w:eastAsia="宋体"/>
          <w:color w:val="333333"/>
          <w:sz w:val="24"/>
          <w:szCs w:val="24"/>
        </w:rPr>
        <w:t>醇</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、醇的分类和命名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、醇的结构和物理性质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、醇的化学性质：一元醇的化学性质、二元醇的化学性质（氧化反应、频哪醇重排）</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、醇的制备：由烯烃制备、卤烃水解、格氏试剂与醛、酮加成、水解制备</w:t>
      </w:r>
      <w:r>
        <w:rPr>
          <w:rFonts w:ascii="Times New Roman,serif" w:hAnsi="Times New Roman,serif" w:eastAsia="Times New Roman,serif"/>
          <w:color w:val="333333"/>
          <w:sz w:val="24"/>
          <w:szCs w:val="24"/>
        </w:rPr>
        <w:t>1</w:t>
      </w:r>
      <w:r>
        <w:rPr>
          <w:rFonts w:ascii="宋体" w:hAnsi="宋体" w:eastAsia="宋体"/>
          <w:color w:val="333333"/>
          <w:sz w:val="24"/>
          <w:szCs w:val="24"/>
        </w:rPr>
        <w:t>º、</w:t>
      </w:r>
      <w:r>
        <w:rPr>
          <w:rFonts w:ascii="Times New Roman,serif" w:hAnsi="Times New Roman,serif" w:eastAsia="Times New Roman,serif"/>
          <w:color w:val="333333"/>
          <w:sz w:val="24"/>
          <w:szCs w:val="24"/>
        </w:rPr>
        <w:t>2</w:t>
      </w:r>
      <w:r>
        <w:rPr>
          <w:rFonts w:ascii="宋体" w:hAnsi="宋体" w:eastAsia="宋体"/>
          <w:color w:val="333333"/>
          <w:sz w:val="24"/>
          <w:szCs w:val="24"/>
        </w:rPr>
        <w:t>º、</w:t>
      </w:r>
      <w:r>
        <w:rPr>
          <w:rFonts w:ascii="Times New Roman,serif" w:hAnsi="Times New Roman,serif" w:eastAsia="Times New Roman,serif"/>
          <w:color w:val="333333"/>
          <w:sz w:val="24"/>
          <w:szCs w:val="24"/>
        </w:rPr>
        <w:t>3</w:t>
      </w:r>
      <w:r>
        <w:rPr>
          <w:rFonts w:ascii="宋体" w:hAnsi="宋体" w:eastAsia="宋体"/>
          <w:color w:val="333333"/>
          <w:sz w:val="24"/>
          <w:szCs w:val="24"/>
        </w:rPr>
        <w:t>º醇</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第二节</w:t>
      </w:r>
      <w:r>
        <w:rPr>
          <w:rFonts w:ascii="Times New Roman,serif" w:hAnsi="Times New Roman,serif" w:eastAsia="Times New Roman,serif"/>
          <w:color w:val="333333"/>
          <w:sz w:val="24"/>
          <w:szCs w:val="24"/>
        </w:rPr>
        <w:t xml:space="preserve">  </w:t>
      </w:r>
      <w:r>
        <w:rPr>
          <w:rFonts w:ascii="宋体" w:hAnsi="宋体" w:eastAsia="宋体"/>
          <w:color w:val="333333"/>
          <w:sz w:val="24"/>
          <w:szCs w:val="24"/>
        </w:rPr>
        <w:t>酚</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、酚的结构、命名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、酚的物理性质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、酚的化学性质：一元酚的化学性质；瑞穆</w:t>
      </w:r>
      <w:r>
        <w:rPr>
          <w:rFonts w:ascii="Times New Roman,serif" w:hAnsi="Times New Roman,serif" w:eastAsia="Times New Roman,serif"/>
          <w:color w:val="333333"/>
          <w:sz w:val="24"/>
          <w:szCs w:val="24"/>
        </w:rPr>
        <w:t>-</w:t>
      </w:r>
      <w:r>
        <w:rPr>
          <w:rFonts w:ascii="宋体" w:hAnsi="宋体" w:eastAsia="宋体"/>
          <w:color w:val="333333"/>
          <w:sz w:val="24"/>
          <w:szCs w:val="24"/>
        </w:rPr>
        <w:t>梯曼反应，柯尔柏</w:t>
      </w:r>
      <w:r>
        <w:rPr>
          <w:rFonts w:ascii="Times New Roman,serif" w:hAnsi="Times New Roman,serif" w:eastAsia="Times New Roman,serif"/>
          <w:color w:val="333333"/>
          <w:sz w:val="24"/>
          <w:szCs w:val="24"/>
        </w:rPr>
        <w:t>-</w:t>
      </w:r>
      <w:r>
        <w:rPr>
          <w:rFonts w:ascii="宋体" w:hAnsi="宋体" w:eastAsia="宋体"/>
          <w:color w:val="333333"/>
          <w:sz w:val="24"/>
          <w:szCs w:val="24"/>
        </w:rPr>
        <w:t>斯密特反应、傅瑞斯重排、克莱森重排；酚与</w:t>
      </w:r>
      <w:r>
        <w:rPr>
          <w:rFonts w:ascii="Times New Roman,serif" w:hAnsi="Times New Roman,serif" w:eastAsia="Times New Roman,serif"/>
          <w:color w:val="333333"/>
          <w:sz w:val="24"/>
          <w:szCs w:val="24"/>
        </w:rPr>
        <w:t xml:space="preserve"> FeCl3</w:t>
      </w:r>
      <w:r>
        <w:rPr>
          <w:rFonts w:ascii="宋体" w:hAnsi="宋体" w:eastAsia="宋体"/>
          <w:color w:val="333333"/>
          <w:sz w:val="24"/>
          <w:szCs w:val="24"/>
        </w:rPr>
        <w:t>的呈色反应。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、酚的制备：异丙苯法制备酚等</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第三节</w:t>
      </w:r>
      <w:r>
        <w:rPr>
          <w:rFonts w:ascii="Times New Roman,serif" w:hAnsi="Times New Roman,serif" w:eastAsia="Times New Roman,serif"/>
          <w:color w:val="333333"/>
          <w:sz w:val="24"/>
          <w:szCs w:val="24"/>
        </w:rPr>
        <w:t xml:space="preserve">  </w:t>
      </w:r>
      <w:r>
        <w:rPr>
          <w:rFonts w:ascii="宋体" w:hAnsi="宋体" w:eastAsia="宋体"/>
          <w:color w:val="333333"/>
          <w:sz w:val="24"/>
          <w:szCs w:val="24"/>
        </w:rPr>
        <w:t>醚和环氧化合物</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、醚的分类和命名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、醚的结构和物理性质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、醚的化学性质：详盐的形成、醚键的断裂、自动氧化</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、醚的制备：醇分子间脱水、威廉姆逊合成法</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、冠醚</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、环氧化合物：环氧化合物的结构、环氧化合物的反应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、了解（理解）：硫醚</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、掌握：醇与</w:t>
      </w:r>
      <w:r>
        <w:rPr>
          <w:rFonts w:ascii="Times New Roman,serif" w:hAnsi="Times New Roman,serif" w:eastAsia="Times New Roman,serif"/>
          <w:color w:val="333333"/>
          <w:sz w:val="24"/>
          <w:szCs w:val="24"/>
        </w:rPr>
        <w:t>HX</w:t>
      </w:r>
      <w:r>
        <w:rPr>
          <w:rFonts w:ascii="宋体" w:hAnsi="宋体" w:eastAsia="宋体"/>
          <w:color w:val="333333"/>
          <w:sz w:val="24"/>
          <w:szCs w:val="24"/>
        </w:rPr>
        <w:t>反应机理；取代酚酸性的解释；</w:t>
      </w:r>
      <w:r>
        <w:rPr>
          <w:rFonts w:ascii="Times New Roman,serif" w:hAnsi="Times New Roman,serif" w:eastAsia="Times New Roman,serif"/>
          <w:color w:val="333333"/>
          <w:sz w:val="24"/>
          <w:szCs w:val="24"/>
        </w:rPr>
        <w:t>Claisen</w:t>
      </w:r>
      <w:r>
        <w:rPr>
          <w:rFonts w:ascii="宋体" w:hAnsi="宋体" w:eastAsia="宋体"/>
          <w:color w:val="333333"/>
          <w:sz w:val="24"/>
          <w:szCs w:val="24"/>
        </w:rPr>
        <w:t>重排机理；酚的氧化反应；醚的自动氧化、冠醚</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、重点掌握：醇、酚、醚的命名、结构；氢键的概念；一元醇与</w:t>
      </w:r>
      <w:r>
        <w:rPr>
          <w:rFonts w:ascii="Times New Roman,serif" w:hAnsi="Times New Roman,serif" w:eastAsia="Times New Roman,serif"/>
          <w:color w:val="333333"/>
          <w:sz w:val="24"/>
          <w:szCs w:val="24"/>
        </w:rPr>
        <w:t>Na</w:t>
      </w:r>
      <w:r>
        <w:rPr>
          <w:rFonts w:ascii="宋体" w:hAnsi="宋体" w:eastAsia="宋体"/>
          <w:color w:val="333333"/>
          <w:sz w:val="24"/>
          <w:szCs w:val="24"/>
        </w:rPr>
        <w:t>的反应；取代反应、脱水反应，生成硫酸酯，醇的氧化（</w:t>
      </w:r>
      <w:r>
        <w:rPr>
          <w:rFonts w:ascii="Times New Roman,serif" w:hAnsi="Times New Roman,serif" w:eastAsia="Times New Roman,serif"/>
          <w:color w:val="333333"/>
          <w:sz w:val="24"/>
          <w:szCs w:val="24"/>
        </w:rPr>
        <w:t>Sarrett</w:t>
      </w:r>
      <w:r>
        <w:rPr>
          <w:rFonts w:ascii="宋体" w:hAnsi="宋体" w:eastAsia="宋体"/>
          <w:color w:val="333333"/>
          <w:sz w:val="24"/>
          <w:szCs w:val="24"/>
        </w:rPr>
        <w:t>试剂、</w:t>
      </w:r>
      <w:r>
        <w:rPr>
          <w:rFonts w:ascii="Times New Roman,serif" w:hAnsi="Times New Roman,serif" w:eastAsia="Times New Roman,serif"/>
          <w:color w:val="333333"/>
          <w:sz w:val="24"/>
          <w:szCs w:val="24"/>
        </w:rPr>
        <w:t>Jones</w:t>
      </w:r>
      <w:r>
        <w:rPr>
          <w:rFonts w:ascii="宋体" w:hAnsi="宋体" w:eastAsia="宋体"/>
          <w:color w:val="333333"/>
          <w:sz w:val="24"/>
          <w:szCs w:val="24"/>
        </w:rPr>
        <w:t>试剂、活性</w:t>
      </w:r>
      <w:r>
        <w:rPr>
          <w:rFonts w:ascii="Times New Roman,serif" w:hAnsi="Times New Roman,serif" w:eastAsia="Times New Roman,serif"/>
          <w:color w:val="333333"/>
          <w:sz w:val="24"/>
          <w:szCs w:val="24"/>
        </w:rPr>
        <w:t>MnO2</w:t>
      </w:r>
      <w:r>
        <w:rPr>
          <w:rFonts w:ascii="宋体" w:hAnsi="宋体" w:eastAsia="宋体"/>
          <w:color w:val="333333"/>
          <w:sz w:val="24"/>
          <w:szCs w:val="24"/>
        </w:rPr>
        <w:t>、</w:t>
      </w:r>
      <w:r>
        <w:rPr>
          <w:rFonts w:ascii="Times New Roman,serif" w:hAnsi="Times New Roman,serif" w:eastAsia="Times New Roman,serif"/>
          <w:color w:val="333333"/>
          <w:sz w:val="24"/>
          <w:szCs w:val="24"/>
        </w:rPr>
        <w:t>Oppenauer</w:t>
      </w:r>
      <w:r>
        <w:rPr>
          <w:rFonts w:ascii="宋体" w:hAnsi="宋体" w:eastAsia="宋体"/>
          <w:color w:val="333333"/>
          <w:sz w:val="24"/>
          <w:szCs w:val="24"/>
        </w:rPr>
        <w:t>氧化、</w:t>
      </w:r>
      <w:r>
        <w:rPr>
          <w:rFonts w:ascii="Times New Roman,serif" w:hAnsi="Times New Roman,serif" w:eastAsia="Times New Roman,serif"/>
          <w:color w:val="333333"/>
          <w:sz w:val="24"/>
          <w:szCs w:val="24"/>
        </w:rPr>
        <w:t>KMnO4</w:t>
      </w:r>
      <w:r>
        <w:rPr>
          <w:rFonts w:ascii="宋体" w:hAnsi="宋体" w:eastAsia="宋体"/>
          <w:color w:val="333333"/>
          <w:sz w:val="24"/>
          <w:szCs w:val="24"/>
        </w:rPr>
        <w:t>、</w:t>
      </w:r>
      <w:r>
        <w:rPr>
          <w:rFonts w:ascii="Times New Roman,serif" w:hAnsi="Times New Roman,serif" w:eastAsia="Times New Roman,serif"/>
          <w:color w:val="333333"/>
          <w:sz w:val="24"/>
          <w:szCs w:val="24"/>
        </w:rPr>
        <w:t>K2Cr2O7/H2SO4</w:t>
      </w:r>
      <w:r>
        <w:rPr>
          <w:rFonts w:ascii="宋体" w:hAnsi="宋体" w:eastAsia="宋体"/>
          <w:color w:val="333333"/>
          <w:sz w:val="24"/>
          <w:szCs w:val="24"/>
        </w:rPr>
        <w:t>）；二元醇的氧化反应和频哪醇重排；酚的酸性；酚芳环上的取代反应；酚酯的形成和</w:t>
      </w:r>
      <w:r>
        <w:rPr>
          <w:rFonts w:ascii="Times New Roman,serif" w:hAnsi="Times New Roman,serif" w:eastAsia="Times New Roman,serif"/>
          <w:color w:val="333333"/>
          <w:sz w:val="24"/>
          <w:szCs w:val="24"/>
        </w:rPr>
        <w:t>Fries</w:t>
      </w:r>
      <w:r>
        <w:rPr>
          <w:rFonts w:ascii="宋体" w:hAnsi="宋体" w:eastAsia="宋体"/>
          <w:color w:val="333333"/>
          <w:sz w:val="24"/>
          <w:szCs w:val="24"/>
        </w:rPr>
        <w:t>重排；酚醚的形成和</w:t>
      </w:r>
      <w:r>
        <w:rPr>
          <w:rFonts w:ascii="Times New Roman,serif" w:hAnsi="Times New Roman,serif" w:eastAsia="Times New Roman,serif"/>
          <w:color w:val="333333"/>
          <w:sz w:val="24"/>
          <w:szCs w:val="24"/>
        </w:rPr>
        <w:t>Claisen</w:t>
      </w:r>
      <w:r>
        <w:rPr>
          <w:rFonts w:ascii="宋体" w:hAnsi="宋体" w:eastAsia="宋体"/>
          <w:color w:val="333333"/>
          <w:sz w:val="24"/>
          <w:szCs w:val="24"/>
        </w:rPr>
        <w:t>重排；醚键的断裂和烊盐的形成；环氧化合物的开环反应的立体化学。醇、酚、醚的制备方法。</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醛和酮</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、醛和酮的结构和命名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、醛和酮的物理性质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、醛和酮的化学性质：亲核加成反应、</w:t>
      </w:r>
      <w:r>
        <w:rPr>
          <w:rFonts w:ascii="Symbol" w:hAnsi="Symbol" w:eastAsia="Symbol"/>
          <w:color w:val="333333"/>
          <w:sz w:val="24"/>
          <w:szCs w:val="24"/>
        </w:rPr>
        <w:t>a</w:t>
      </w:r>
      <w:r>
        <w:rPr>
          <w:rFonts w:ascii="Times New Roman,serif" w:hAnsi="Times New Roman,serif" w:eastAsia="Times New Roman,serif"/>
          <w:color w:val="333333"/>
          <w:sz w:val="24"/>
          <w:szCs w:val="24"/>
        </w:rPr>
        <w:t>-H</w:t>
      </w:r>
      <w:r>
        <w:rPr>
          <w:rFonts w:ascii="宋体" w:hAnsi="宋体" w:eastAsia="宋体"/>
          <w:color w:val="333333"/>
          <w:sz w:val="24"/>
          <w:szCs w:val="24"/>
        </w:rPr>
        <w:t>的反应、氧化和还原反应、其它反应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、醛和酮的制备：官能团转化法、向分子中直接引入羰基</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、不饱和醛、酮：</w:t>
      </w:r>
      <w:r>
        <w:rPr>
          <w:rFonts w:ascii="Symbol" w:hAnsi="Symbol" w:eastAsia="Symbol"/>
          <w:color w:val="333333"/>
          <w:sz w:val="24"/>
          <w:szCs w:val="24"/>
        </w:rPr>
        <w:t>a,b</w:t>
      </w:r>
      <w:r>
        <w:rPr>
          <w:rFonts w:ascii="Times New Roman,serif" w:hAnsi="Times New Roman,serif" w:eastAsia="Times New Roman,serif"/>
          <w:color w:val="333333"/>
          <w:sz w:val="24"/>
          <w:szCs w:val="24"/>
        </w:rPr>
        <w:t>-</w:t>
      </w:r>
      <w:r>
        <w:rPr>
          <w:rFonts w:ascii="宋体" w:hAnsi="宋体" w:eastAsia="宋体"/>
          <w:color w:val="333333"/>
          <w:sz w:val="24"/>
          <w:szCs w:val="24"/>
        </w:rPr>
        <w:t>不饱和醛、酮的反应、烯酮</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、醌类化合物：双键的加成反应、羰基与氨衍生物的反应、</w:t>
      </w:r>
      <w:r>
        <w:rPr>
          <w:rFonts w:ascii="Times New Roman,serif" w:hAnsi="Times New Roman,serif" w:eastAsia="Times New Roman,serif"/>
          <w:color w:val="333333"/>
          <w:sz w:val="24"/>
          <w:szCs w:val="24"/>
        </w:rPr>
        <w:t>1,4-</w:t>
      </w:r>
      <w:r>
        <w:rPr>
          <w:rFonts w:ascii="宋体" w:hAnsi="宋体" w:eastAsia="宋体"/>
          <w:color w:val="333333"/>
          <w:sz w:val="24"/>
          <w:szCs w:val="24"/>
        </w:rPr>
        <w:t>加成反应、</w:t>
      </w:r>
      <w:r>
        <w:rPr>
          <w:rFonts w:ascii="Times New Roman,serif" w:hAnsi="Times New Roman,serif" w:eastAsia="Times New Roman,serif"/>
          <w:color w:val="333333"/>
          <w:sz w:val="24"/>
          <w:szCs w:val="24"/>
        </w:rPr>
        <w:t>1,6-</w:t>
      </w:r>
      <w:r>
        <w:rPr>
          <w:rFonts w:ascii="宋体" w:hAnsi="宋体" w:eastAsia="宋体"/>
          <w:color w:val="333333"/>
          <w:sz w:val="24"/>
          <w:szCs w:val="24"/>
        </w:rPr>
        <w:t>加成反应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、了解（理解）：醛、酮与水的加成，羟醛缩合反应的酸催化机理，醌的</w:t>
      </w:r>
      <w:r>
        <w:rPr>
          <w:rFonts w:ascii="Times New Roman,serif" w:hAnsi="Times New Roman,serif" w:eastAsia="Times New Roman,serif"/>
          <w:color w:val="333333"/>
          <w:sz w:val="24"/>
          <w:szCs w:val="24"/>
        </w:rPr>
        <w:t>1,6-</w:t>
      </w:r>
      <w:r>
        <w:rPr>
          <w:rFonts w:ascii="宋体" w:hAnsi="宋体" w:eastAsia="宋体"/>
          <w:color w:val="333333"/>
          <w:sz w:val="24"/>
          <w:szCs w:val="24"/>
        </w:rPr>
        <w:t>加成；聚合反应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、掌握：酸或碱催化下卤代反应机理；烯酮的反应；醌的命名；醌的性质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、重点掌握：醛、酮的结构、命名、亲核加成反应及活性（与</w:t>
      </w:r>
      <w:r>
        <w:rPr>
          <w:rFonts w:ascii="Times New Roman,serif" w:hAnsi="Times New Roman,serif" w:eastAsia="Times New Roman,serif"/>
          <w:color w:val="333333"/>
          <w:sz w:val="24"/>
          <w:szCs w:val="24"/>
        </w:rPr>
        <w:t>HCN</w:t>
      </w:r>
      <w:r>
        <w:rPr>
          <w:rFonts w:ascii="宋体" w:hAnsi="宋体" w:eastAsia="宋体"/>
          <w:color w:val="333333"/>
          <w:sz w:val="24"/>
          <w:szCs w:val="24"/>
        </w:rPr>
        <w:t>、</w:t>
      </w:r>
      <w:r>
        <w:rPr>
          <w:rFonts w:ascii="Times New Roman,serif" w:hAnsi="Times New Roman,serif" w:eastAsia="Times New Roman,serif"/>
          <w:color w:val="333333"/>
          <w:sz w:val="24"/>
          <w:szCs w:val="24"/>
        </w:rPr>
        <w:t>NaHSO3</w:t>
      </w:r>
      <w:r>
        <w:rPr>
          <w:rFonts w:ascii="宋体" w:hAnsi="宋体" w:eastAsia="宋体"/>
          <w:color w:val="333333"/>
          <w:sz w:val="24"/>
          <w:szCs w:val="24"/>
        </w:rPr>
        <w:t>、</w:t>
      </w:r>
      <w:r>
        <w:rPr>
          <w:rFonts w:ascii="Times New Roman,serif" w:hAnsi="Times New Roman,serif" w:eastAsia="Times New Roman,serif"/>
          <w:color w:val="333333"/>
          <w:sz w:val="24"/>
          <w:szCs w:val="24"/>
        </w:rPr>
        <w:t>RMgX</w:t>
      </w:r>
      <w:r>
        <w:rPr>
          <w:rFonts w:ascii="宋体" w:hAnsi="宋体" w:eastAsia="宋体"/>
          <w:color w:val="333333"/>
          <w:sz w:val="24"/>
          <w:szCs w:val="24"/>
        </w:rPr>
        <w:t>、氨的衍生物的加成）；亲核加成反应的机理；羟醛缩合反应（分子间，分子内及交叉羟醛缩合）及碱催化机理；氧化反应（</w:t>
      </w:r>
      <w:r>
        <w:rPr>
          <w:rFonts w:ascii="Times New Roman,serif" w:hAnsi="Times New Roman,serif" w:eastAsia="Times New Roman,serif"/>
          <w:color w:val="333333"/>
          <w:sz w:val="24"/>
          <w:szCs w:val="24"/>
        </w:rPr>
        <w:t>KMnO4/H+</w:t>
      </w:r>
      <w:r>
        <w:rPr>
          <w:rFonts w:ascii="宋体" w:hAnsi="宋体" w:eastAsia="宋体"/>
          <w:color w:val="333333"/>
          <w:sz w:val="24"/>
          <w:szCs w:val="24"/>
        </w:rPr>
        <w:t>；</w:t>
      </w:r>
      <w:r>
        <w:rPr>
          <w:rFonts w:ascii="Times New Roman,serif" w:hAnsi="Times New Roman,serif" w:eastAsia="Times New Roman,serif"/>
          <w:color w:val="333333"/>
          <w:sz w:val="24"/>
          <w:szCs w:val="24"/>
        </w:rPr>
        <w:t>Tollens</w:t>
      </w:r>
      <w:r>
        <w:rPr>
          <w:rFonts w:ascii="宋体" w:hAnsi="宋体" w:eastAsia="宋体"/>
          <w:color w:val="333333"/>
          <w:sz w:val="24"/>
          <w:szCs w:val="24"/>
        </w:rPr>
        <w:t>试剂，</w:t>
      </w:r>
      <w:r>
        <w:rPr>
          <w:rFonts w:ascii="Times New Roman,serif" w:hAnsi="Times New Roman,serif" w:eastAsia="Times New Roman,serif"/>
          <w:color w:val="333333"/>
          <w:sz w:val="24"/>
          <w:szCs w:val="24"/>
        </w:rPr>
        <w:t>Fehling</w:t>
      </w:r>
      <w:r>
        <w:rPr>
          <w:rFonts w:ascii="宋体" w:hAnsi="宋体" w:eastAsia="宋体"/>
          <w:color w:val="333333"/>
          <w:sz w:val="24"/>
          <w:szCs w:val="24"/>
        </w:rPr>
        <w:t>试剂）和还原反应（</w:t>
      </w:r>
      <w:r>
        <w:rPr>
          <w:rFonts w:ascii="Times New Roman,serif" w:hAnsi="Times New Roman,serif" w:eastAsia="Times New Roman,serif"/>
          <w:color w:val="333333"/>
          <w:sz w:val="24"/>
          <w:szCs w:val="24"/>
        </w:rPr>
        <w:t>Clemmensen</w:t>
      </w:r>
      <w:r>
        <w:rPr>
          <w:rFonts w:ascii="宋体" w:hAnsi="宋体" w:eastAsia="宋体"/>
          <w:color w:val="333333"/>
          <w:sz w:val="24"/>
          <w:szCs w:val="24"/>
        </w:rPr>
        <w:t>还原，</w:t>
      </w:r>
      <w:r>
        <w:rPr>
          <w:rFonts w:ascii="Times New Roman,serif" w:hAnsi="Times New Roman,serif" w:eastAsia="Times New Roman,serif"/>
          <w:color w:val="333333"/>
          <w:sz w:val="24"/>
          <w:szCs w:val="24"/>
        </w:rPr>
        <w:t>Wolff-Kishner-</w:t>
      </w:r>
      <w:r>
        <w:rPr>
          <w:rFonts w:ascii="宋体" w:hAnsi="宋体" w:eastAsia="宋体"/>
          <w:color w:val="333333"/>
          <w:sz w:val="24"/>
          <w:szCs w:val="24"/>
        </w:rPr>
        <w:t>黄鸣龙还原，催化氢化，</w:t>
      </w:r>
      <w:r>
        <w:rPr>
          <w:rFonts w:ascii="Times New Roman,serif" w:hAnsi="Times New Roman,serif" w:eastAsia="Times New Roman,serif"/>
          <w:color w:val="333333"/>
          <w:sz w:val="24"/>
          <w:szCs w:val="24"/>
        </w:rPr>
        <w:t>Meerwein-Ponndorf</w:t>
      </w:r>
      <w:r>
        <w:rPr>
          <w:rFonts w:ascii="宋体" w:hAnsi="宋体" w:eastAsia="宋体"/>
          <w:color w:val="333333"/>
          <w:sz w:val="24"/>
          <w:szCs w:val="24"/>
        </w:rPr>
        <w:t>还原；金属氢化物还原及立体化学；酮的双分子还原）；歧化反应；</w:t>
      </w:r>
      <w:r>
        <w:rPr>
          <w:rFonts w:ascii="Times New Roman,serif" w:hAnsi="Times New Roman,serif" w:eastAsia="Times New Roman,serif"/>
          <w:color w:val="333333"/>
          <w:sz w:val="24"/>
          <w:szCs w:val="24"/>
        </w:rPr>
        <w:t>Witting</w:t>
      </w:r>
      <w:r>
        <w:rPr>
          <w:rFonts w:ascii="宋体" w:hAnsi="宋体" w:eastAsia="宋体"/>
          <w:color w:val="333333"/>
          <w:sz w:val="24"/>
          <w:szCs w:val="24"/>
        </w:rPr>
        <w:t>反应；醛酮的制备方法；</w:t>
      </w:r>
      <w:r>
        <w:rPr>
          <w:rFonts w:ascii="Times New Roman,serif" w:hAnsi="Times New Roman,serif" w:eastAsia="Times New Roman,serif"/>
          <w:color w:val="333333"/>
          <w:sz w:val="24"/>
          <w:szCs w:val="24"/>
        </w:rPr>
        <w:t>Mannich</w:t>
      </w:r>
      <w:r>
        <w:rPr>
          <w:rFonts w:ascii="宋体" w:hAnsi="宋体" w:eastAsia="宋体"/>
          <w:color w:val="333333"/>
          <w:sz w:val="24"/>
          <w:szCs w:val="24"/>
        </w:rPr>
        <w:t>反应；</w:t>
      </w:r>
      <w:r>
        <w:rPr>
          <w:rFonts w:ascii="Symbol" w:hAnsi="Symbol" w:eastAsia="Symbol"/>
          <w:color w:val="333333"/>
          <w:sz w:val="24"/>
          <w:szCs w:val="24"/>
        </w:rPr>
        <w:t>a ,b-</w:t>
      </w:r>
      <w:r>
        <w:rPr>
          <w:rFonts w:ascii="宋体" w:hAnsi="宋体" w:eastAsia="宋体"/>
          <w:color w:val="333333"/>
          <w:sz w:val="24"/>
          <w:szCs w:val="24"/>
        </w:rPr>
        <w:t>不饱和醛酮的</w:t>
      </w:r>
      <w:r>
        <w:rPr>
          <w:rFonts w:ascii="Times New Roman,serif" w:hAnsi="Times New Roman,serif" w:eastAsia="Times New Roman,serif"/>
          <w:color w:val="333333"/>
          <w:sz w:val="24"/>
          <w:szCs w:val="24"/>
        </w:rPr>
        <w:t>1,4</w:t>
      </w:r>
      <w:r>
        <w:rPr>
          <w:rFonts w:ascii="宋体" w:hAnsi="宋体" w:eastAsia="宋体"/>
          <w:color w:val="333333"/>
          <w:sz w:val="24"/>
          <w:szCs w:val="24"/>
        </w:rPr>
        <w:t>和</w:t>
      </w:r>
      <w:r>
        <w:rPr>
          <w:rFonts w:ascii="Times New Roman,serif" w:hAnsi="Times New Roman,serif" w:eastAsia="Times New Roman,serif"/>
          <w:color w:val="333333"/>
          <w:sz w:val="24"/>
          <w:szCs w:val="24"/>
        </w:rPr>
        <w:t>1,2-</w:t>
      </w:r>
      <w:r>
        <w:rPr>
          <w:rFonts w:ascii="宋体" w:hAnsi="宋体" w:eastAsia="宋体"/>
          <w:color w:val="333333"/>
          <w:sz w:val="24"/>
          <w:szCs w:val="24"/>
        </w:rPr>
        <w:t>加成；</w:t>
      </w:r>
      <w:r>
        <w:rPr>
          <w:rFonts w:ascii="Times New Roman,serif" w:hAnsi="Times New Roman,serif" w:eastAsia="Times New Roman,serif"/>
          <w:color w:val="333333"/>
          <w:sz w:val="24"/>
          <w:szCs w:val="24"/>
        </w:rPr>
        <w:t>Michael</w:t>
      </w:r>
      <w:r>
        <w:rPr>
          <w:rFonts w:ascii="宋体" w:hAnsi="宋体" w:eastAsia="宋体"/>
          <w:color w:val="333333"/>
          <w:sz w:val="24"/>
          <w:szCs w:val="24"/>
        </w:rPr>
        <w:t>加成；</w:t>
      </w:r>
      <w:r>
        <w:rPr>
          <w:rFonts w:ascii="Times New Roman,serif" w:hAnsi="Times New Roman,serif" w:eastAsia="Times New Roman,serif"/>
          <w:color w:val="333333"/>
          <w:sz w:val="24"/>
          <w:szCs w:val="24"/>
        </w:rPr>
        <w:t>Diels-Alder</w:t>
      </w:r>
      <w:r>
        <w:rPr>
          <w:rFonts w:ascii="宋体" w:hAnsi="宋体" w:eastAsia="宋体"/>
          <w:color w:val="333333"/>
          <w:sz w:val="24"/>
          <w:szCs w:val="24"/>
        </w:rPr>
        <w:t>反应的立体化学。</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第十一章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羧酸和取代羧酸</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、分类和命名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、结构和酸性及电性效应小结</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、化学性质：成盐反应、羧基中羟基的取代反应、还原反应、</w:t>
      </w:r>
      <w:r>
        <w:rPr>
          <w:rFonts w:ascii="Symbol" w:hAnsi="Symbol" w:eastAsia="Symbol"/>
          <w:color w:val="333333"/>
          <w:sz w:val="24"/>
          <w:szCs w:val="24"/>
        </w:rPr>
        <w:t>a</w:t>
      </w:r>
      <w:r>
        <w:rPr>
          <w:rFonts w:ascii="Times New Roman,serif" w:hAnsi="Times New Roman,serif" w:eastAsia="Times New Roman,serif"/>
          <w:color w:val="333333"/>
          <w:sz w:val="24"/>
          <w:szCs w:val="24"/>
        </w:rPr>
        <w:t>-H</w:t>
      </w:r>
      <w:r>
        <w:rPr>
          <w:rFonts w:ascii="宋体" w:hAnsi="宋体" w:eastAsia="宋体"/>
          <w:color w:val="333333"/>
          <w:sz w:val="24"/>
          <w:szCs w:val="24"/>
        </w:rPr>
        <w:t>的反应、脱羧反应、二元酸的热解反应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、制备：氧化法、腈水解法、格氏试剂的羧化、丙二酸酯合成法、不饱和羧酸的制备</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、取代羧酸：卤代酸和羟基酸的化学反应、邻基参与效应、羟基酸的制备、酚酸</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w:t>
      </w:r>
      <w:r>
        <w:rPr>
          <w:rFonts w:ascii="Times New Roman,serif" w:hAnsi="Times New Roman,serif" w:eastAsia="Times New Roman,serif"/>
          <w:color w:val="333333"/>
          <w:sz w:val="24"/>
          <w:szCs w:val="24"/>
        </w:rPr>
        <w:t>a-H</w:t>
      </w:r>
      <w:r>
        <w:rPr>
          <w:rFonts w:ascii="宋体" w:hAnsi="宋体" w:eastAsia="宋体"/>
          <w:color w:val="333333"/>
          <w:sz w:val="24"/>
          <w:szCs w:val="24"/>
        </w:rPr>
        <w:t>被卤代反应机理</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、掌握：取代芳酸酸性的解释、邻基参与效应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、重点掌握：羧酸及取代羧酸的命名；羧基的结构；影响羧酸酸性的因素；羧酸衍生物的形成反应，酯化反应机理；卤代酸、羟基酸的化学反应；</w:t>
      </w:r>
      <w:r>
        <w:rPr>
          <w:rFonts w:ascii="Symbol" w:hAnsi="Symbol" w:eastAsia="Symbol"/>
          <w:color w:val="333333"/>
          <w:sz w:val="24"/>
          <w:szCs w:val="24"/>
        </w:rPr>
        <w:t>b</w:t>
      </w:r>
      <w:r>
        <w:rPr>
          <w:rFonts w:ascii="Times New Roman,serif" w:hAnsi="Times New Roman,serif" w:eastAsia="Times New Roman,serif"/>
          <w:color w:val="333333"/>
          <w:sz w:val="24"/>
          <w:szCs w:val="24"/>
        </w:rPr>
        <w:t>-</w:t>
      </w:r>
      <w:r>
        <w:rPr>
          <w:rFonts w:ascii="宋体" w:hAnsi="宋体" w:eastAsia="宋体"/>
          <w:color w:val="333333"/>
          <w:sz w:val="24"/>
          <w:szCs w:val="24"/>
        </w:rPr>
        <w:t>羰基酸的脱羧；二元酸受热时的变化规律；羧酸的制备方法</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第十二章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羧酸衍生物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、结构和命名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、化学性质：水解反应、醇解反应、氨解反应、与有机金属化合物的反应、还原反应、酯羧合反应、酰胺的特性</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、制备：由羧酸制备、由羧酸的衍生物间相互转化制备、由酮肟重排制备</w:t>
      </w:r>
      <w:r>
        <w:rPr>
          <w:rFonts w:ascii="Times New Roman,serif" w:hAnsi="Times New Roman,serif" w:eastAsia="Times New Roman,serif"/>
          <w:i w:val="true"/>
          <w:iCs w:val="true"/>
          <w:color w:val="333333"/>
          <w:sz w:val="24"/>
          <w:szCs w:val="24"/>
        </w:rPr>
        <w:t>N</w:t>
      </w:r>
      <w:r>
        <w:rPr>
          <w:rFonts w:ascii="Times New Roman,serif" w:hAnsi="Times New Roman,serif" w:eastAsia="Times New Roman,serif"/>
          <w:color w:val="333333"/>
          <w:sz w:val="24"/>
          <w:szCs w:val="24"/>
        </w:rPr>
        <w:t>-</w:t>
      </w:r>
      <w:r>
        <w:rPr>
          <w:rFonts w:ascii="宋体" w:hAnsi="宋体" w:eastAsia="宋体"/>
          <w:color w:val="333333"/>
          <w:sz w:val="24"/>
          <w:szCs w:val="24"/>
        </w:rPr>
        <w:t>取代酰胺</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一、了解（理解）：油脂及其性质、原酸酯</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二、掌握：物理性质；碳酸衍生物；酯的酸性水解机理</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三、重点掌握：羧酸的衍生物的结构、命名；羧酸的衍生物的水解、醇解、氨解反应及反应活性；酯碱性水解反应机理；酯与格氏试剂的加成；羧酸的衍生物的还原反应（氢化锂铝还原，</w:t>
      </w:r>
      <w:r>
        <w:rPr>
          <w:rFonts w:ascii="Times New Roman,serif" w:hAnsi="Times New Roman,serif" w:eastAsia="Times New Roman,serif"/>
          <w:color w:val="333333"/>
          <w:sz w:val="24"/>
          <w:szCs w:val="24"/>
        </w:rPr>
        <w:t>Rosenmund</w:t>
      </w:r>
      <w:r>
        <w:rPr>
          <w:rFonts w:ascii="宋体" w:hAnsi="宋体" w:eastAsia="宋体"/>
          <w:color w:val="333333"/>
          <w:sz w:val="24"/>
          <w:szCs w:val="24"/>
        </w:rPr>
        <w:t>还原，</w:t>
      </w:r>
      <w:r>
        <w:rPr>
          <w:rFonts w:ascii="Times New Roman,serif" w:hAnsi="Times New Roman,serif" w:eastAsia="Times New Roman,serif"/>
          <w:color w:val="333333"/>
          <w:sz w:val="24"/>
          <w:szCs w:val="24"/>
        </w:rPr>
        <w:t>Bouveault-Blanc</w:t>
      </w:r>
      <w:r>
        <w:rPr>
          <w:rFonts w:ascii="宋体" w:hAnsi="宋体" w:eastAsia="宋体"/>
          <w:color w:val="333333"/>
          <w:sz w:val="24"/>
          <w:szCs w:val="24"/>
        </w:rPr>
        <w:t>还原）、酰胺的</w:t>
      </w:r>
      <w:r>
        <w:rPr>
          <w:rFonts w:ascii="Times New Roman,serif" w:hAnsi="Times New Roman,serif" w:eastAsia="Times New Roman,serif"/>
          <w:color w:val="333333"/>
          <w:sz w:val="24"/>
          <w:szCs w:val="24"/>
        </w:rPr>
        <w:t xml:space="preserve"> Hoffmann </w:t>
      </w:r>
      <w:r>
        <w:rPr>
          <w:rFonts w:ascii="宋体" w:hAnsi="宋体" w:eastAsia="宋体"/>
          <w:color w:val="333333"/>
          <w:sz w:val="24"/>
          <w:szCs w:val="24"/>
        </w:rPr>
        <w:t>降解反应；</w:t>
      </w:r>
      <w:r>
        <w:rPr>
          <w:rFonts w:ascii="Times New Roman,serif" w:hAnsi="Times New Roman,serif" w:eastAsia="Times New Roman,serif"/>
          <w:color w:val="333333"/>
          <w:sz w:val="24"/>
          <w:szCs w:val="24"/>
        </w:rPr>
        <w:t>Beckmann</w:t>
      </w:r>
      <w:r>
        <w:rPr>
          <w:rFonts w:ascii="宋体" w:hAnsi="宋体" w:eastAsia="宋体"/>
          <w:color w:val="333333"/>
          <w:sz w:val="24"/>
          <w:szCs w:val="24"/>
        </w:rPr>
        <w:t>重排、</w:t>
      </w:r>
      <w:r>
        <w:rPr>
          <w:rFonts w:ascii="Times New Roman,serif" w:hAnsi="Times New Roman,serif" w:eastAsia="Times New Roman,serif"/>
          <w:color w:val="333333"/>
          <w:sz w:val="24"/>
          <w:szCs w:val="24"/>
        </w:rPr>
        <w:t>Baeyer-Villiger</w:t>
      </w:r>
      <w:r>
        <w:rPr>
          <w:rFonts w:ascii="宋体" w:hAnsi="宋体" w:eastAsia="宋体"/>
          <w:color w:val="333333"/>
          <w:sz w:val="24"/>
          <w:szCs w:val="24"/>
        </w:rPr>
        <w:t>氧化重排反应</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第十三章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碳负离子</w:t>
      </w:r>
      <w:r>
        <w:rPr>
          <w:rFonts w:ascii="宋体" w:hAnsi="宋体" w:eastAsia="宋体"/>
          <w:b w:val="true"/>
          <w:bCs w:val="true"/>
          <w:color w:val="333333"/>
          <w:sz w:val="24"/>
          <w:szCs w:val="24"/>
        </w:rPr>
        <w:t>的</w:t>
      </w:r>
      <w:r>
        <w:rPr>
          <w:rFonts w:ascii="宋体" w:hAnsi="宋体" w:eastAsia="宋体"/>
          <w:b w:val="true"/>
          <w:bCs w:val="true"/>
          <w:color w:val="333333"/>
          <w:sz w:val="24"/>
          <w:szCs w:val="24"/>
        </w:rPr>
        <w:t>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w:t>
      </w:r>
      <w:r>
        <w:rPr>
          <w:rFonts w:ascii="Symbol" w:hAnsi="Symbol" w:eastAsia="Symbol"/>
          <w:color w:val="333333"/>
          <w:sz w:val="24"/>
          <w:szCs w:val="24"/>
        </w:rPr>
        <w:t>a</w:t>
      </w:r>
      <w:r>
        <w:rPr>
          <w:rFonts w:ascii="Times New Roman,serif" w:hAnsi="Times New Roman,serif" w:eastAsia="Times New Roman,serif"/>
          <w:color w:val="333333"/>
          <w:sz w:val="24"/>
          <w:szCs w:val="24"/>
        </w:rPr>
        <w:t>-H</w:t>
      </w:r>
      <w:r>
        <w:rPr>
          <w:rFonts w:ascii="宋体" w:hAnsi="宋体" w:eastAsia="宋体"/>
          <w:color w:val="333333"/>
          <w:sz w:val="24"/>
          <w:szCs w:val="24"/>
        </w:rPr>
        <w:t>的酸性和互变异构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、缩合反应：羟醛缩合型反应，酯缩合反应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w:t>
      </w:r>
      <w:r>
        <w:rPr>
          <w:rFonts w:ascii="Symbol" w:hAnsi="Symbol" w:eastAsia="Symbol"/>
          <w:color w:val="333333"/>
          <w:sz w:val="24"/>
          <w:szCs w:val="24"/>
        </w:rPr>
        <w:t>b</w:t>
      </w:r>
      <w:r>
        <w:rPr>
          <w:rFonts w:ascii="Times New Roman,serif" w:hAnsi="Times New Roman,serif" w:eastAsia="Times New Roman,serif"/>
          <w:color w:val="333333"/>
          <w:sz w:val="24"/>
          <w:szCs w:val="24"/>
        </w:rPr>
        <w:t>-</w:t>
      </w:r>
      <w:r>
        <w:rPr>
          <w:rFonts w:ascii="宋体" w:hAnsi="宋体" w:eastAsia="宋体"/>
          <w:color w:val="333333"/>
          <w:sz w:val="24"/>
          <w:szCs w:val="24"/>
        </w:rPr>
        <w:t>二羰基化合物的烷基化、酰基化及在合成中的应用：乙酰乙酸乙酯，丙二酸二乙酯</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r>
        <w:rPr>
          <w:rFonts w:ascii="Times New Roman,serif" w:hAnsi="Times New Roman,serif" w:eastAsia="Times New Roman,serif"/>
          <w:color w:val="333333"/>
          <w:sz w:val="24"/>
          <w:szCs w:val="24"/>
        </w:rPr>
        <w:t xml:space="preserve"> </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、掌握羰基</w:t>
      </w:r>
      <w:r>
        <w:rPr>
          <w:rFonts w:ascii="Symbol" w:hAnsi="Symbol" w:eastAsia="Symbol"/>
          <w:color w:val="333333"/>
          <w:sz w:val="24"/>
          <w:szCs w:val="24"/>
        </w:rPr>
        <w:t>a</w:t>
      </w:r>
      <w:r>
        <w:rPr>
          <w:rFonts w:ascii="Times New Roman,serif" w:hAnsi="Times New Roman,serif" w:eastAsia="Times New Roman,serif"/>
          <w:color w:val="333333"/>
          <w:sz w:val="24"/>
          <w:szCs w:val="24"/>
        </w:rPr>
        <w:t>-</w:t>
      </w:r>
      <w:r>
        <w:rPr>
          <w:rFonts w:ascii="宋体" w:hAnsi="宋体" w:eastAsia="宋体"/>
          <w:color w:val="333333"/>
          <w:sz w:val="24"/>
          <w:szCs w:val="24"/>
        </w:rPr>
        <w:t>取代反应及反应机理。</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、掌握缩合反应及反应机理。</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、掌握乙酰乙酸乙酯的互变异构现象及酸式、酮式分解。</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、重点掌握</w:t>
      </w:r>
      <w:r>
        <w:rPr>
          <w:rFonts w:ascii="Times New Roman,serif" w:hAnsi="Times New Roman,serif" w:eastAsia="Times New Roman,serif"/>
          <w:color w:val="333333"/>
          <w:sz w:val="24"/>
          <w:szCs w:val="24"/>
        </w:rPr>
        <w:t>Claisen</w:t>
      </w:r>
      <w:r>
        <w:rPr>
          <w:rFonts w:ascii="宋体" w:hAnsi="宋体" w:eastAsia="宋体"/>
          <w:color w:val="333333"/>
          <w:sz w:val="24"/>
          <w:szCs w:val="24"/>
        </w:rPr>
        <w:t>酯缩合反应（分子间及分子内的</w:t>
      </w:r>
      <w:r>
        <w:rPr>
          <w:rFonts w:ascii="Times New Roman,serif" w:hAnsi="Times New Roman,serif" w:eastAsia="Times New Roman,serif"/>
          <w:color w:val="333333"/>
          <w:sz w:val="24"/>
          <w:szCs w:val="24"/>
        </w:rPr>
        <w:t>Dieckmann</w:t>
      </w:r>
      <w:r>
        <w:rPr>
          <w:rFonts w:ascii="宋体" w:hAnsi="宋体" w:eastAsia="宋体"/>
          <w:color w:val="333333"/>
          <w:sz w:val="24"/>
          <w:szCs w:val="24"/>
        </w:rPr>
        <w:t>缩合）及机理；</w:t>
      </w:r>
      <w:r>
        <w:rPr>
          <w:rFonts w:ascii="Times New Roman,serif" w:hAnsi="Times New Roman,serif" w:eastAsia="Times New Roman,serif"/>
          <w:color w:val="333333"/>
          <w:sz w:val="24"/>
          <w:szCs w:val="24"/>
        </w:rPr>
        <w:t>Darzen</w:t>
      </w:r>
      <w:r>
        <w:rPr>
          <w:rFonts w:ascii="宋体" w:hAnsi="宋体" w:eastAsia="宋体"/>
          <w:color w:val="333333"/>
          <w:sz w:val="24"/>
          <w:szCs w:val="24"/>
        </w:rPr>
        <w:t>反应；</w:t>
      </w:r>
      <w:r>
        <w:rPr>
          <w:rFonts w:ascii="Times New Roman,serif" w:hAnsi="Times New Roman,serif" w:eastAsia="Times New Roman,serif"/>
          <w:color w:val="333333"/>
          <w:sz w:val="24"/>
          <w:szCs w:val="24"/>
        </w:rPr>
        <w:t>Perkin</w:t>
      </w:r>
      <w:r>
        <w:rPr>
          <w:rFonts w:ascii="宋体" w:hAnsi="宋体" w:eastAsia="宋体"/>
          <w:color w:val="333333"/>
          <w:sz w:val="24"/>
          <w:szCs w:val="24"/>
        </w:rPr>
        <w:t>反应；</w:t>
      </w:r>
      <w:r>
        <w:rPr>
          <w:rFonts w:ascii="Times New Roman,serif" w:hAnsi="Times New Roman,serif" w:eastAsia="Times New Roman,serif"/>
          <w:color w:val="333333"/>
          <w:sz w:val="24"/>
          <w:szCs w:val="24"/>
        </w:rPr>
        <w:t>Knoevenagel</w:t>
      </w:r>
      <w:r>
        <w:rPr>
          <w:rFonts w:ascii="宋体" w:hAnsi="宋体" w:eastAsia="宋体"/>
          <w:color w:val="333333"/>
          <w:sz w:val="24"/>
          <w:szCs w:val="24"/>
        </w:rPr>
        <w:t>反应；</w:t>
      </w:r>
      <w:r>
        <w:rPr>
          <w:rFonts w:ascii="Times New Roman,serif" w:hAnsi="Times New Roman,serif" w:eastAsia="Times New Roman,serif"/>
          <w:color w:val="333333"/>
          <w:sz w:val="24"/>
          <w:szCs w:val="24"/>
        </w:rPr>
        <w:t>Michael</w:t>
      </w:r>
      <w:r>
        <w:rPr>
          <w:rFonts w:ascii="宋体" w:hAnsi="宋体" w:eastAsia="宋体"/>
          <w:color w:val="333333"/>
          <w:sz w:val="24"/>
          <w:szCs w:val="24"/>
        </w:rPr>
        <w:t>加成反应；乙酰乙酸乙酯、丙二酸酯在合成上的应用。</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第十四章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有机含氮化合物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、硝基化合物：还原反应（酸性、中性基碱性还原；联苯胺重排）、硝基对苯环上亲核取代反映的影响、含</w:t>
      </w:r>
      <w:r>
        <w:rPr>
          <w:rFonts w:ascii="Times New Roman,serif" w:hAnsi="Times New Roman,serif" w:eastAsia="Times New Roman,serif"/>
          <w:color w:val="333333"/>
          <w:sz w:val="24"/>
          <w:szCs w:val="24"/>
        </w:rPr>
        <w:t>a-H</w:t>
      </w:r>
      <w:r>
        <w:rPr>
          <w:rFonts w:ascii="宋体" w:hAnsi="宋体" w:eastAsia="宋体"/>
          <w:color w:val="333333"/>
          <w:sz w:val="24"/>
          <w:szCs w:val="24"/>
        </w:rPr>
        <w:t>的硝基化合物的缩合反应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、胺的分类和命名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、胺的结构和物理性质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、胺的反应：碱性和铵盐的生成、羟基化、酰化和磺酰化、亚硝化、芳环上的取代反应、其它反应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5</w:t>
      </w:r>
      <w:r>
        <w:rPr>
          <w:rFonts w:ascii="宋体" w:hAnsi="宋体" w:eastAsia="宋体"/>
          <w:color w:val="333333"/>
          <w:sz w:val="24"/>
          <w:szCs w:val="24"/>
        </w:rPr>
        <w:t>、胺的制法：氨或胺的羟基化、硝基化合物的还原、腈和酰胺的还原、还原氨化、霍夫曼降解、加布瑞尔合成法、曼尼希反应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6</w:t>
      </w:r>
      <w:r>
        <w:rPr>
          <w:rFonts w:ascii="宋体" w:hAnsi="宋体" w:eastAsia="宋体"/>
          <w:color w:val="333333"/>
          <w:sz w:val="24"/>
          <w:szCs w:val="24"/>
        </w:rPr>
        <w:t>、季铵盐和季铵碱的性质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7</w:t>
      </w:r>
      <w:r>
        <w:rPr>
          <w:rFonts w:ascii="宋体" w:hAnsi="宋体" w:eastAsia="宋体"/>
          <w:color w:val="333333"/>
          <w:sz w:val="24"/>
          <w:szCs w:val="24"/>
        </w:rPr>
        <w:t>、重氮化合物和偶氮化合物：芳香重氮盐、偶氮化合物、重氮甲烷</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、了解（理解）：偶氮化合物性质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、掌握硝基的结构；硝基化合物及胺的物理性质；</w:t>
      </w:r>
      <w:r>
        <w:rPr>
          <w:rFonts w:ascii="Times New Roman,serif" w:hAnsi="Times New Roman,serif" w:eastAsia="Times New Roman,serif"/>
          <w:color w:val="333333"/>
          <w:sz w:val="24"/>
          <w:szCs w:val="24"/>
        </w:rPr>
        <w:t>SN2Ar</w:t>
      </w:r>
      <w:r>
        <w:rPr>
          <w:rFonts w:ascii="宋体" w:hAnsi="宋体" w:eastAsia="宋体"/>
          <w:color w:val="333333"/>
          <w:sz w:val="24"/>
          <w:szCs w:val="24"/>
        </w:rPr>
        <w:t>；重氮盐的偶合反应；重氮盐的还原反应；重氮甲烷的结构和性质、卡宾</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重点掌握硝基对苯环上邻、对位上的化学反应性的影响和还原反应；联苯胺重排及在合成上的应用；胺的结构、分类及命名；胺的化学性质（碱性及成盐；酰化及磺酰化；亚硝化反应；芳环上的取代反应；胺的制法；烯胺的烷基化和酰基化反应以及合成上的应用；季铵盐和季铵碱的反应（</w:t>
      </w:r>
      <w:r>
        <w:rPr>
          <w:rFonts w:ascii="Times New Roman,serif" w:hAnsi="Times New Roman,serif" w:eastAsia="Times New Roman,serif"/>
          <w:color w:val="333333"/>
          <w:sz w:val="24"/>
          <w:szCs w:val="24"/>
        </w:rPr>
        <w:t>Hofmann</w:t>
      </w:r>
      <w:r>
        <w:rPr>
          <w:rFonts w:ascii="宋体" w:hAnsi="宋体" w:eastAsia="宋体"/>
          <w:color w:val="333333"/>
          <w:sz w:val="24"/>
          <w:szCs w:val="24"/>
        </w:rPr>
        <w:t>消除反应及在胺结构测定中的应用）；重氮盐的取代反应及其在合成中的应用。</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第十五章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杂环化合物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、分类和命名</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、六元杂环化合物：吡啶，喹啉和异喹啉、含氧六元杂环、含两个杂原子的六元杂环</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、五元杂环化合物：呋喃、噻吩和吡咯；含两个杂原子的五元环：吲哚和嘌呤</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、了解（理解）吲哚、嘌呤的母核及编号。</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、掌握吡喃酮的性质，吡嗪、哒嗪的命名，嘧啶的亲电及亲核取代反应。</w:t>
      </w:r>
      <w:r>
        <w:rPr>
          <w:rFonts w:ascii="Times New Roman,serif" w:hAnsi="Times New Roman,serif" w:eastAsia="Times New Roman,serif"/>
          <w:color w:val="333333"/>
          <w:sz w:val="24"/>
          <w:szCs w:val="24"/>
        </w:rPr>
        <w:t>3</w:t>
      </w:r>
      <w:r>
        <w:rPr>
          <w:rFonts w:ascii="宋体" w:hAnsi="宋体" w:eastAsia="宋体"/>
          <w:color w:val="333333"/>
          <w:sz w:val="24"/>
          <w:szCs w:val="24"/>
        </w:rPr>
        <w:t>、重点掌握：呋喃、噻吩、吡咯的结构；芳香性、酸碱性、亲电取代反应；呋喃甲醛的反应；咪唑、吡唑、噻唑的命名，互变异构及化学反应；吲哚的亲电取代反应；吡啶的结构、命名及化学性质；喹啉及异喹啉的命名及化学性质；喹啉的</w:t>
      </w:r>
      <w:r>
        <w:rPr>
          <w:rFonts w:ascii="Times New Roman,serif" w:hAnsi="Times New Roman,serif" w:eastAsia="Times New Roman,serif"/>
          <w:color w:val="333333"/>
          <w:sz w:val="24"/>
          <w:szCs w:val="24"/>
        </w:rPr>
        <w:t>Skraup</w:t>
      </w:r>
      <w:r>
        <w:rPr>
          <w:rFonts w:ascii="宋体" w:hAnsi="宋体" w:eastAsia="宋体"/>
          <w:color w:val="333333"/>
          <w:sz w:val="24"/>
          <w:szCs w:val="24"/>
        </w:rPr>
        <w:t>合成法；嘧啶的合成；吲哚的</w:t>
      </w:r>
      <w:r>
        <w:rPr>
          <w:rFonts w:ascii="Times New Roman,serif" w:hAnsi="Times New Roman,serif" w:eastAsia="Times New Roman,serif"/>
          <w:color w:val="333333"/>
          <w:sz w:val="24"/>
          <w:szCs w:val="24"/>
        </w:rPr>
        <w:t>Fischer</w:t>
      </w:r>
      <w:r>
        <w:rPr>
          <w:rFonts w:ascii="宋体" w:hAnsi="宋体" w:eastAsia="宋体"/>
          <w:color w:val="333333"/>
          <w:sz w:val="24"/>
          <w:szCs w:val="24"/>
        </w:rPr>
        <w:t>合成法。</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第十六章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糖类</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、单糖的结构、化学性质、重要单糖及其衍生物</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4"/>
          <w:szCs w:val="24"/>
        </w:rPr>
        <w:t>2</w:t>
      </w:r>
      <w:r>
        <w:rPr>
          <w:rFonts w:ascii="宋体" w:hAnsi="宋体" w:eastAsia="宋体"/>
          <w:color w:val="333333"/>
          <w:sz w:val="24"/>
          <w:szCs w:val="24"/>
        </w:rPr>
        <w:t>、麦芽糖、纤维二糖、乳糖、蔗糖等二糖的结构</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4"/>
          <w:szCs w:val="24"/>
        </w:rPr>
        <w:t>3</w:t>
      </w:r>
      <w:r>
        <w:rPr>
          <w:rFonts w:ascii="宋体" w:hAnsi="宋体" w:eastAsia="宋体"/>
          <w:color w:val="333333"/>
          <w:sz w:val="24"/>
          <w:szCs w:val="24"/>
        </w:rPr>
        <w:t>、环糊精、淀粉、纤维素的结构</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、了解（理解）碳水化合物</w:t>
      </w:r>
      <w:r>
        <w:rPr>
          <w:rFonts w:ascii="Times New Roman,serif" w:hAnsi="Times New Roman,serif" w:eastAsia="Times New Roman,serif"/>
          <w:color w:val="333333"/>
          <w:sz w:val="24"/>
          <w:szCs w:val="24"/>
        </w:rPr>
        <w:t>(</w:t>
      </w:r>
      <w:r>
        <w:rPr>
          <w:rFonts w:ascii="宋体" w:hAnsi="宋体" w:eastAsia="宋体"/>
          <w:color w:val="333333"/>
          <w:sz w:val="24"/>
          <w:szCs w:val="24"/>
        </w:rPr>
        <w:t>糖</w:t>
      </w:r>
      <w:r>
        <w:rPr>
          <w:rFonts w:ascii="Times New Roman,serif" w:hAnsi="Times New Roman,serif" w:eastAsia="Times New Roman,serif"/>
          <w:color w:val="333333"/>
          <w:sz w:val="24"/>
          <w:szCs w:val="24"/>
        </w:rPr>
        <w:t>)</w:t>
      </w:r>
      <w:r>
        <w:rPr>
          <w:rFonts w:ascii="宋体" w:hAnsi="宋体" w:eastAsia="宋体"/>
          <w:color w:val="333333"/>
          <w:sz w:val="24"/>
          <w:szCs w:val="24"/>
        </w:rPr>
        <w:t>的涵义、分类、存在；几种碳水化合物</w:t>
      </w:r>
      <w:r>
        <w:rPr>
          <w:rFonts w:ascii="Times New Roman,serif" w:hAnsi="Times New Roman,serif" w:eastAsia="Times New Roman,serif"/>
          <w:color w:val="333333"/>
          <w:sz w:val="24"/>
          <w:szCs w:val="24"/>
        </w:rPr>
        <w:t>(</w:t>
      </w:r>
      <w:r>
        <w:rPr>
          <w:rFonts w:ascii="宋体" w:hAnsi="宋体" w:eastAsia="宋体"/>
          <w:color w:val="333333"/>
          <w:sz w:val="24"/>
          <w:szCs w:val="24"/>
        </w:rPr>
        <w:t>葡萄糖、果糖、蔗糖以及淀粉、纤维素</w:t>
      </w:r>
      <w:r>
        <w:rPr>
          <w:rFonts w:ascii="Times New Roman,serif" w:hAnsi="Times New Roman,serif" w:eastAsia="Times New Roman,serif"/>
          <w:color w:val="333333"/>
          <w:sz w:val="24"/>
          <w:szCs w:val="24"/>
        </w:rPr>
        <w:t>)</w:t>
      </w:r>
      <w:r>
        <w:rPr>
          <w:rFonts w:ascii="宋体" w:hAnsi="宋体" w:eastAsia="宋体"/>
          <w:color w:val="333333"/>
          <w:sz w:val="24"/>
          <w:szCs w:val="24"/>
        </w:rPr>
        <w:t>的重要性质和用途；环糊精的结构；淀粉的分类、结构和性质；纤维素结构和利用</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w:t>
      </w:r>
      <w:r>
        <w:rPr>
          <w:rFonts w:ascii="Times New Roman,serif" w:hAnsi="Times New Roman,serif" w:eastAsia="Times New Roman,serif"/>
          <w:color w:val="333333"/>
          <w:sz w:val="24"/>
          <w:szCs w:val="24"/>
        </w:rPr>
        <w:t>D-</w:t>
      </w:r>
      <w:r>
        <w:rPr>
          <w:rFonts w:ascii="宋体" w:hAnsi="宋体" w:eastAsia="宋体"/>
          <w:color w:val="333333"/>
          <w:sz w:val="24"/>
          <w:szCs w:val="24"/>
        </w:rPr>
        <w:t>系列单糖的重要物理性质及化学性质（单糖的差向异构化、氧化与还原、成脎反应、成苷反应、糖脎与糖腙）；单糖的环状结构和链状结构以及差向异化作用和变旋原理；还原性双糖；非还原性双糖</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left="0" w:firstLine="0"/>
        <w:jc w:val="left"/>
        <w:rPr>
          <w:rFonts w:ascii="微软雅黑" w:hAnsi="微软雅黑" w:eastAsia="微软雅黑"/>
          <w:color w:val="333333"/>
          <w:sz w:val="22"/>
          <w:szCs w:val="22"/>
        </w:rPr>
      </w:pPr>
      <w:r>
        <w:rPr>
          <w:rFonts w:ascii="Times New Roman,serif" w:hAnsi="Times New Roman,serif" w:eastAsia="Times New Roman,serif"/>
          <w:b w:val="true"/>
          <w:bCs w:val="true"/>
          <w:color w:val="333333"/>
          <w:sz w:val="24"/>
          <w:szCs w:val="24"/>
        </w:rPr>
        <w:t>第十七章  </w:t>
      </w:r>
      <w:r>
        <w:rPr>
          <w:rFonts w:ascii="宋体" w:hAnsi="宋体" w:eastAsia="宋体"/>
          <w:b w:val="true"/>
          <w:bCs w:val="true"/>
          <w:color w:val="333333"/>
          <w:sz w:val="24"/>
          <w:szCs w:val="24"/>
        </w:rPr>
        <w:t>氨基酸</w:t>
      </w:r>
    </w:p>
    <w:p>
      <w:pPr>
        <w:snapToGrid w:val="false"/>
        <w:spacing w:before="0" w:after="120" w:line="312" w:lineRule="auto"/>
        <w:ind w:firstLineChars="200"/>
        <w:jc w:val="left"/>
        <w:rPr>
          <w:rFonts w:ascii="微软雅黑" w:hAnsi="微软雅黑" w:eastAsia="微软雅黑"/>
          <w:color w:val="333333"/>
          <w:sz w:val="22"/>
          <w:szCs w:val="22"/>
        </w:rPr>
      </w:pPr>
      <w:r>
        <w:rPr>
          <w:rFonts w:ascii="宋体" w:hAnsi="宋体" w:eastAsia="宋体"/>
          <w:color w:val="333333"/>
          <w:sz w:val="24"/>
          <w:szCs w:val="24"/>
        </w:rPr>
        <w:t>熟悉氨基酸的结构、命名和常规的化学性质。</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第十八章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萜类和甾族化合物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、萜类的结构、分类以及萜类的生物合成途径。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、甾体化合物的基本骨架及其编号、命名、甾族化合物的构型和构象、胆固醇。</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、了解（理解）各种萜类的常见代表物的结构及性质；胆固醇结构。</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、掌握萜的组成及异戊二烯规则；甾族化合物的基本结构、编号、构型。</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第十九章</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周环反应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【基本内容】</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、电环反应</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、分子轨道对称守恒原理：分子轨道、成键轨道和反键轨道、</w:t>
      </w:r>
      <w:r>
        <w:rPr>
          <w:rFonts w:ascii="Times New Roman,serif" w:hAnsi="Times New Roman,serif" w:eastAsia="Times New Roman,serif"/>
          <w:color w:val="333333"/>
          <w:sz w:val="24"/>
          <w:szCs w:val="24"/>
        </w:rPr>
        <w:t>1,3-</w:t>
      </w:r>
      <w:r>
        <w:rPr>
          <w:rFonts w:ascii="宋体" w:hAnsi="宋体" w:eastAsia="宋体"/>
          <w:color w:val="333333"/>
          <w:sz w:val="24"/>
          <w:szCs w:val="24"/>
        </w:rPr>
        <w:t>丁二烯的</w:t>
      </w:r>
      <w:r>
        <w:rPr>
          <w:rFonts w:ascii="Symbol" w:hAnsi="Symbol" w:eastAsia="Symbol"/>
          <w:color w:val="333333"/>
          <w:sz w:val="24"/>
          <w:szCs w:val="24"/>
        </w:rPr>
        <w:t>p</w:t>
      </w:r>
      <w:r>
        <w:rPr>
          <w:rFonts w:ascii="宋体" w:hAnsi="宋体" w:eastAsia="宋体"/>
          <w:color w:val="333333"/>
          <w:sz w:val="24"/>
          <w:szCs w:val="24"/>
        </w:rPr>
        <w:t>电子轨道、分子轨道对称守恒原理、前线轨道理论、电环反应的理论解释</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3</w:t>
      </w:r>
      <w:r>
        <w:rPr>
          <w:rFonts w:ascii="宋体" w:hAnsi="宋体" w:eastAsia="宋体"/>
          <w:color w:val="333333"/>
          <w:sz w:val="24"/>
          <w:szCs w:val="24"/>
        </w:rPr>
        <w:t>、环加成反应：环加成反应、环加成反应的理论解释</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4</w:t>
      </w:r>
      <w:r>
        <w:rPr>
          <w:rFonts w:ascii="宋体" w:hAnsi="宋体" w:eastAsia="宋体"/>
          <w:color w:val="333333"/>
          <w:sz w:val="24"/>
          <w:szCs w:val="24"/>
        </w:rPr>
        <w:t>、</w:t>
      </w:r>
      <w:r>
        <w:rPr>
          <w:rFonts w:ascii="Symbol" w:hAnsi="Symbol" w:eastAsia="Symbol"/>
          <w:color w:val="333333"/>
          <w:sz w:val="24"/>
          <w:szCs w:val="24"/>
        </w:rPr>
        <w:t>s</w:t>
      </w:r>
      <w:r>
        <w:rPr>
          <w:rFonts w:ascii="Times New Roman,serif" w:hAnsi="Times New Roman,serif" w:eastAsia="Times New Roman,serif"/>
          <w:color w:val="333333"/>
          <w:sz w:val="24"/>
          <w:szCs w:val="24"/>
        </w:rPr>
        <w:t>-</w:t>
      </w:r>
      <w:r>
        <w:rPr>
          <w:rFonts w:ascii="宋体" w:hAnsi="宋体" w:eastAsia="宋体"/>
          <w:color w:val="333333"/>
          <w:sz w:val="24"/>
          <w:szCs w:val="24"/>
        </w:rPr>
        <w:t>迁移反应：</w:t>
      </w:r>
      <w:r>
        <w:rPr>
          <w:rFonts w:ascii="Symbol" w:hAnsi="Symbol" w:eastAsia="Symbol"/>
          <w:color w:val="333333"/>
          <w:sz w:val="24"/>
          <w:szCs w:val="24"/>
        </w:rPr>
        <w:t>[1,</w:t>
      </w:r>
      <w:r>
        <w:rPr>
          <w:rFonts w:ascii="Times New Roman,serif" w:hAnsi="Times New Roman,serif" w:eastAsia="Times New Roman,serif"/>
          <w:color w:val="333333"/>
          <w:sz w:val="24"/>
          <w:szCs w:val="24"/>
        </w:rPr>
        <w:t>j</w:t>
      </w:r>
      <w:r>
        <w:rPr>
          <w:rFonts w:ascii="Symbol" w:hAnsi="Symbol" w:eastAsia="Symbol"/>
          <w:color w:val="333333"/>
          <w:sz w:val="24"/>
          <w:szCs w:val="24"/>
        </w:rPr>
        <w:t>]</w:t>
      </w:r>
      <w:r>
        <w:rPr>
          <w:rFonts w:ascii="宋体" w:hAnsi="宋体" w:eastAsia="宋体"/>
          <w:color w:val="333333"/>
          <w:sz w:val="24"/>
          <w:szCs w:val="24"/>
        </w:rPr>
        <w:t>迁移反应、</w:t>
      </w:r>
      <w:r>
        <w:rPr>
          <w:rFonts w:ascii="Times New Roman,serif" w:hAnsi="Times New Roman,serif" w:eastAsia="Times New Roman,serif"/>
          <w:color w:val="333333"/>
          <w:sz w:val="24"/>
          <w:szCs w:val="24"/>
        </w:rPr>
        <w:t>[i,j]</w:t>
      </w:r>
      <w:r>
        <w:rPr>
          <w:rFonts w:ascii="宋体" w:hAnsi="宋体" w:eastAsia="宋体"/>
          <w:color w:val="333333"/>
          <w:sz w:val="24"/>
          <w:szCs w:val="24"/>
        </w:rPr>
        <w:t>迁移反应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【基本要求】</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1</w:t>
      </w:r>
      <w:r>
        <w:rPr>
          <w:rFonts w:ascii="宋体" w:hAnsi="宋体" w:eastAsia="宋体"/>
          <w:color w:val="333333"/>
          <w:sz w:val="24"/>
          <w:szCs w:val="24"/>
        </w:rPr>
        <w:t>、了解（理解）分子轨道对称守恒原理；电环反应的理论解释；环加成反应的理论解释</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2</w:t>
      </w:r>
      <w:r>
        <w:rPr>
          <w:rFonts w:ascii="宋体" w:hAnsi="宋体" w:eastAsia="宋体"/>
          <w:color w:val="333333"/>
          <w:sz w:val="24"/>
          <w:szCs w:val="24"/>
        </w:rPr>
        <w:t>、掌握电环反应和环加成反应的规律；常见</w:t>
      </w:r>
      <w:r>
        <w:rPr>
          <w:rFonts w:ascii="Symbol" w:hAnsi="Symbol" w:eastAsia="Symbol"/>
          <w:color w:val="333333"/>
          <w:sz w:val="24"/>
          <w:szCs w:val="24"/>
        </w:rPr>
        <w:t>s</w:t>
      </w:r>
      <w:r>
        <w:rPr>
          <w:rFonts w:ascii="Times New Roman,serif" w:hAnsi="Times New Roman,serif" w:eastAsia="Times New Roman,serif"/>
          <w:color w:val="333333"/>
          <w:sz w:val="24"/>
          <w:szCs w:val="24"/>
        </w:rPr>
        <w:t>-</w:t>
      </w:r>
      <w:r>
        <w:rPr>
          <w:rFonts w:ascii="宋体" w:hAnsi="宋体" w:eastAsia="宋体"/>
          <w:color w:val="333333"/>
          <w:sz w:val="24"/>
          <w:szCs w:val="24"/>
        </w:rPr>
        <w:t>迁移反应的立体化学（</w:t>
      </w:r>
      <w:r>
        <w:rPr>
          <w:rFonts w:ascii="Times New Roman,serif" w:hAnsi="Times New Roman,serif" w:eastAsia="Times New Roman,serif"/>
          <w:color w:val="333333"/>
          <w:sz w:val="24"/>
          <w:szCs w:val="24"/>
        </w:rPr>
        <w:t>H</w:t>
      </w:r>
      <w:r>
        <w:rPr>
          <w:rFonts w:ascii="宋体" w:hAnsi="宋体" w:eastAsia="宋体"/>
          <w:color w:val="333333"/>
          <w:sz w:val="24"/>
          <w:szCs w:val="24"/>
        </w:rPr>
        <w:t>的</w:t>
      </w:r>
      <w:r>
        <w:rPr>
          <w:rFonts w:ascii="Symbol" w:hAnsi="Symbol" w:eastAsia="Symbol"/>
          <w:color w:val="333333"/>
          <w:sz w:val="24"/>
          <w:szCs w:val="24"/>
        </w:rPr>
        <w:t xml:space="preserve"> [1,</w:t>
      </w:r>
      <w:r>
        <w:rPr>
          <w:rFonts w:ascii="Times New Roman,serif" w:hAnsi="Times New Roman,serif" w:eastAsia="Times New Roman,serif"/>
          <w:color w:val="333333"/>
          <w:sz w:val="24"/>
          <w:szCs w:val="24"/>
        </w:rPr>
        <w:t>j</w:t>
      </w:r>
      <w:r>
        <w:rPr>
          <w:rFonts w:ascii="Symbol" w:hAnsi="Symbol" w:eastAsia="Symbol"/>
          <w:color w:val="333333"/>
          <w:sz w:val="24"/>
          <w:szCs w:val="24"/>
        </w:rPr>
        <w:t>]</w:t>
      </w:r>
      <w:r>
        <w:rPr>
          <w:rFonts w:ascii="宋体" w:hAnsi="宋体" w:eastAsia="宋体"/>
          <w:color w:val="333333"/>
          <w:sz w:val="24"/>
          <w:szCs w:val="24"/>
        </w:rPr>
        <w:t>迁移反应、</w:t>
      </w:r>
      <w:r>
        <w:rPr>
          <w:rFonts w:ascii="Times New Roman,serif" w:hAnsi="Times New Roman,serif" w:eastAsia="Times New Roman,serif"/>
          <w:color w:val="333333"/>
          <w:sz w:val="24"/>
          <w:szCs w:val="24"/>
        </w:rPr>
        <w:t>C</w:t>
      </w:r>
      <w:r>
        <w:rPr>
          <w:rFonts w:ascii="宋体" w:hAnsi="宋体" w:eastAsia="宋体"/>
          <w:color w:val="333333"/>
          <w:sz w:val="24"/>
          <w:szCs w:val="24"/>
        </w:rPr>
        <w:t>的</w:t>
      </w:r>
      <w:r>
        <w:rPr>
          <w:rFonts w:ascii="Symbol" w:hAnsi="Symbol" w:eastAsia="Symbol"/>
          <w:color w:val="333333"/>
          <w:sz w:val="24"/>
          <w:szCs w:val="24"/>
        </w:rPr>
        <w:t>[1,</w:t>
      </w:r>
      <w:r>
        <w:rPr>
          <w:rFonts w:ascii="Times New Roman,serif" w:hAnsi="Times New Roman,serif" w:eastAsia="Times New Roman,serif"/>
          <w:color w:val="333333"/>
          <w:sz w:val="24"/>
          <w:szCs w:val="24"/>
        </w:rPr>
        <w:t>j</w:t>
      </w:r>
      <w:r>
        <w:rPr>
          <w:rFonts w:ascii="Symbol" w:hAnsi="Symbol" w:eastAsia="Symbol"/>
          <w:color w:val="333333"/>
          <w:sz w:val="24"/>
          <w:szCs w:val="24"/>
        </w:rPr>
        <w:t>]</w:t>
      </w:r>
      <w:r>
        <w:rPr>
          <w:rFonts w:ascii="宋体" w:hAnsi="宋体" w:eastAsia="宋体"/>
          <w:color w:val="333333"/>
          <w:sz w:val="24"/>
          <w:szCs w:val="24"/>
        </w:rPr>
        <w:t>迁移反应、</w:t>
      </w:r>
      <w:r>
        <w:rPr>
          <w:rFonts w:ascii="Times New Roman,serif" w:hAnsi="Times New Roman,serif" w:eastAsia="Times New Roman,serif"/>
          <w:color w:val="333333"/>
          <w:sz w:val="24"/>
          <w:szCs w:val="24"/>
        </w:rPr>
        <w:t>Claisen</w:t>
      </w:r>
      <w:r>
        <w:rPr>
          <w:rFonts w:ascii="宋体" w:hAnsi="宋体" w:eastAsia="宋体"/>
          <w:color w:val="333333"/>
          <w:sz w:val="24"/>
          <w:szCs w:val="24"/>
        </w:rPr>
        <w:t>重排、</w:t>
      </w:r>
      <w:r>
        <w:rPr>
          <w:rFonts w:ascii="Times New Roman,serif" w:hAnsi="Times New Roman,serif" w:eastAsia="Times New Roman,serif"/>
          <w:color w:val="333333"/>
          <w:sz w:val="24"/>
          <w:szCs w:val="24"/>
        </w:rPr>
        <w:t>Cope</w:t>
      </w:r>
      <w:r>
        <w:rPr>
          <w:rFonts w:ascii="宋体" w:hAnsi="宋体" w:eastAsia="宋体"/>
          <w:color w:val="333333"/>
          <w:sz w:val="24"/>
          <w:szCs w:val="24"/>
        </w:rPr>
        <w:t>重排）</w:t>
      </w:r>
    </w:p>
    <w:p>
      <w:pPr>
        <w:snapToGrid w:val="false"/>
        <w:spacing w:before="0" w:after="120" w:line="312" w:lineRule="auto"/>
        <w:ind/>
        <w:jc w:val="left"/>
        <w:rPr>
          <w:rFonts w:ascii="微软雅黑" w:hAnsi="微软雅黑" w:eastAsia="微软雅黑"/>
          <w:b w:val="true"/>
          <w:bCs w:val="true"/>
          <w:color w:val="333333"/>
          <w:sz w:val="22"/>
          <w:szCs w:val="22"/>
        </w:rPr>
      </w:pPr>
      <w:r>
        <w:rPr>
          <w:rFonts w:ascii="微软雅黑" w:hAnsi="微软雅黑" w:eastAsia="微软雅黑"/>
          <w:b w:val="true"/>
          <w:bCs w:val="true"/>
          <w:color w:val="333333"/>
          <w:sz w:val="22"/>
          <w:szCs w:val="22"/>
        </w:rPr>
        <w:t>参考书籍：</w:t>
      </w:r>
    </w:p>
    <w:p>
      <w:pPr>
        <w:snapToGrid w:val="false"/>
        <w:spacing w:before="0" w:after="120" w:line="312" w:lineRule="auto"/>
        <w:ind w:left="0"/>
        <w:jc w:val="left"/>
        <w:rPr>
          <w:rFonts w:ascii="宋体, Arial, Helvetica, sans-serif" w:hAnsi="宋体, Arial, Helvetica, sans-serif" w:eastAsia="宋体, Arial, Helvetica, sans-serif"/>
          <w:color w:val="555555"/>
          <w:spacing w:val="0"/>
          <w:sz w:val="24"/>
          <w:szCs w:val="24"/>
        </w:rPr>
      </w:pPr>
      <w:r>
        <w:rPr>
          <w:rFonts w:ascii="宋体, Arial, Helvetica, sans-serif" w:hAnsi="宋体, Arial, Helvetica, sans-serif" w:eastAsia="宋体, Arial, Helvetica, sans-serif"/>
          <w:color w:val="555555"/>
          <w:spacing w:val="0"/>
          <w:sz w:val="24"/>
          <w:szCs w:val="24"/>
        </w:rPr>
        <w:t xml:space="preserve">[1] </w:t>
      </w:r>
      <w:r>
        <w:rPr>
          <w:rFonts w:ascii="宋体, Arial, Helvetica, sans-serif" w:hAnsi="宋体, Arial, Helvetica, sans-serif" w:eastAsia="宋体, Arial, Helvetica, sans-serif"/>
          <w:color w:val="555555"/>
          <w:spacing w:val="0"/>
          <w:sz w:val="24"/>
          <w:szCs w:val="24"/>
        </w:rPr>
        <w:t>陆涛主编；胡涛，项光亚副主编；叶晓霞等编.有机化学 第8版[M].北京：人民卫生出版社.2016.</w:t>
      </w:r>
    </w:p>
    <w:p>
      <w:pPr>
        <w:snapToGrid w:val="false"/>
        <w:spacing w:before="0" w:after="120" w:line="312" w:lineRule="auto"/>
        <w:ind w:left="0"/>
        <w:jc w:val="left"/>
        <w:rPr>
          <w:rFonts w:ascii="宋体, Arial, Helvetica, sans-serif" w:hAnsi="宋体, Arial, Helvetica, sans-serif" w:eastAsia="宋体, Arial, Helvetica, sans-serif"/>
          <w:color w:val="555555"/>
          <w:spacing w:val="0"/>
          <w:sz w:val="24"/>
          <w:szCs w:val="24"/>
        </w:rPr>
      </w:pPr>
      <w:r>
        <w:rPr>
          <w:rFonts w:ascii="宋体" w:hAnsi="宋体" w:eastAsia="宋体"/>
          <w:color w:val="333333"/>
          <w:sz w:val="24"/>
          <w:szCs w:val="24"/>
        </w:rPr>
        <w:t>[2]</w:t>
      </w:r>
      <w:r>
        <w:rPr>
          <w:rFonts w:ascii="宋体" w:hAnsi="宋体" w:eastAsia="宋体"/>
          <w:color w:val="333333"/>
          <w:sz w:val="24"/>
          <w:szCs w:val="24"/>
        </w:rPr>
        <w:t xml:space="preserve"> 邢其毅等主编.基础有机化学第4版</w:t>
      </w:r>
      <w:r>
        <w:rPr>
          <w:rFonts w:ascii="宋体, Arial, Helvetica, sans-serif" w:hAnsi="宋体, Arial, Helvetica, sans-serif" w:eastAsia="宋体, Arial, Helvetica, sans-serif"/>
          <w:color w:val="555555"/>
          <w:spacing w:val="0"/>
          <w:sz w:val="24"/>
          <w:szCs w:val="24"/>
        </w:rPr>
        <w:t>[M].北京：北京大学出版社.2016.</w:t>
      </w:r>
    </w:p>
    <w:p>
      <w:pPr>
        <w:snapToGrid w:val="false"/>
        <w:spacing w:before="0" w:after="120" w:line="312" w:lineRule="auto"/>
        <w:ind/>
        <w:jc w:val="left"/>
        <w:rPr>
          <w:rFonts w:ascii="宋体, Arial, Helvetica, sans-serif" w:hAnsi="宋体, Arial, Helvetica, sans-serif" w:eastAsia="宋体, Arial, Helvetica, sans-serif"/>
          <w:color w:val="555555"/>
          <w:spacing w:val="0"/>
          <w:sz w:val="24"/>
          <w:szCs w:val="24"/>
        </w:rPr>
      </w:pPr>
      <w:r>
        <w:rPr>
          <w:rFonts w:ascii="宋体, Arial, Helvetica, sans-serif" w:hAnsi="宋体, Arial, Helvetica, sans-serif" w:eastAsia="宋体, Arial, Helvetica, sans-serif"/>
          <w:color w:val="555555"/>
          <w:spacing w:val="0"/>
          <w:sz w:val="24"/>
          <w:szCs w:val="24"/>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000000"/>
          <w:sz w:val="24"/>
          <w:szCs w:val="24"/>
        </w:rPr>
        <w:t>二</w:t>
      </w:r>
      <w:r>
        <w:rPr>
          <w:rFonts w:ascii="宋体" w:hAnsi="宋体" w:eastAsia="宋体"/>
          <w:b w:val="true"/>
          <w:bCs w:val="true"/>
          <w:color w:val="000000"/>
          <w:sz w:val="24"/>
          <w:szCs w:val="24"/>
        </w:rPr>
        <w:t xml:space="preserve">.《药理学》 </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000000"/>
          <w:sz w:val="24"/>
          <w:szCs w:val="24"/>
        </w:rPr>
        <w:t xml:space="preserve">（一）总论部分 </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1.掌握药理学课程及学科相关基本概念。</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2.掌握药物效应动力学基本知识概念：</w:t>
      </w:r>
    </w:p>
    <w:p>
      <w:pPr>
        <w:snapToGrid w:val="false"/>
        <w:spacing w:before="0" w:after="120" w:line="312" w:lineRule="auto"/>
        <w:ind w:firstLineChars="100"/>
        <w:jc w:val="left"/>
        <w:rPr>
          <w:rFonts w:ascii="微软雅黑" w:hAnsi="微软雅黑" w:eastAsia="微软雅黑"/>
          <w:color w:val="333333"/>
          <w:sz w:val="22"/>
          <w:szCs w:val="22"/>
        </w:rPr>
      </w:pPr>
      <w:r>
        <w:rPr>
          <w:rFonts w:ascii="宋体" w:hAnsi="宋体" w:eastAsia="宋体"/>
          <w:color w:val="333333"/>
          <w:sz w:val="24"/>
          <w:szCs w:val="24"/>
        </w:rPr>
        <w:t>药物基本作用，药物量效关系，药物作用机制与受体理论础知识，并能用理论知识指导临床合</w:t>
      </w:r>
      <w:r>
        <w:rPr>
          <w:rFonts w:ascii="宋体" w:hAnsi="宋体" w:eastAsia="宋体"/>
          <w:color w:val="333333"/>
          <w:sz w:val="24"/>
          <w:szCs w:val="24"/>
          <w:shd w:val="clear" w:fill="FFFFFF"/>
        </w:rPr>
        <w:t>理用药</w:t>
      </w:r>
      <w:r>
        <w:rPr>
          <w:rFonts w:ascii="宋体" w:hAnsi="宋体" w:eastAsia="宋体"/>
          <w:color w:val="333333"/>
          <w:sz w:val="24"/>
          <w:szCs w:val="24"/>
          <w:shd w:val="clear" w:fill="FFFFFF"/>
        </w:rPr>
        <w:t>及开展药效学科学研究</w:t>
      </w:r>
      <w:r>
        <w:rPr>
          <w:rFonts w:ascii="宋体" w:hAnsi="宋体" w:eastAsia="宋体"/>
          <w:color w:val="333333"/>
          <w:sz w:val="24"/>
          <w:szCs w:val="24"/>
          <w:shd w:val="clear" w:fill="FFFFFF"/>
        </w:rPr>
        <w:t>。</w:t>
      </w:r>
    </w:p>
    <w:p>
      <w:pPr>
        <w:snapToGrid w:val="false"/>
        <w:spacing w:before="0" w:after="120" w:line="360" w:lineRule="auto"/>
        <w:ind w:left="0" w:firstLine="0"/>
        <w:jc w:val="left"/>
        <w:rPr>
          <w:rFonts w:ascii="微软雅黑" w:hAnsi="微软雅黑" w:eastAsia="微软雅黑"/>
          <w:color w:val="333333"/>
          <w:sz w:val="22"/>
          <w:szCs w:val="22"/>
        </w:rPr>
      </w:pPr>
      <w:r>
        <w:rPr>
          <w:rFonts w:ascii="宋体" w:hAnsi="宋体" w:eastAsia="宋体"/>
          <w:color w:val="333333"/>
          <w:sz w:val="24"/>
          <w:szCs w:val="24"/>
        </w:rPr>
        <w:t>3.掌握药代动力学的基本知识概念：</w:t>
      </w:r>
    </w:p>
    <w:p>
      <w:pPr>
        <w:snapToGrid w:val="false"/>
        <w:spacing w:before="0" w:after="120" w:line="360" w:lineRule="auto"/>
        <w:ind w:firstLineChars="100"/>
        <w:jc w:val="left"/>
        <w:rPr>
          <w:rFonts w:ascii="微软雅黑" w:hAnsi="微软雅黑" w:eastAsia="微软雅黑"/>
          <w:color w:val="333333"/>
          <w:sz w:val="22"/>
          <w:szCs w:val="22"/>
        </w:rPr>
      </w:pPr>
      <w:r>
        <w:rPr>
          <w:rFonts w:ascii="宋体" w:hAnsi="宋体" w:eastAsia="宋体"/>
          <w:color w:val="333333"/>
          <w:sz w:val="24"/>
          <w:szCs w:val="24"/>
        </w:rPr>
        <w:t>药物跨膜转运方式，药物体内过程及其影响因素，药物体内动态变化的规律和药代动力学的基本概念，主要药代动力学参数及意义。并能用以指导制定临床合理用药方案</w:t>
      </w:r>
      <w:r>
        <w:rPr>
          <w:rFonts w:ascii="宋体" w:hAnsi="宋体" w:eastAsia="宋体"/>
          <w:color w:val="333333"/>
          <w:sz w:val="24"/>
          <w:szCs w:val="24"/>
        </w:rPr>
        <w:t>及开展新药研发</w:t>
      </w:r>
      <w:r>
        <w:rPr>
          <w:rFonts w:ascii="宋体" w:hAnsi="宋体" w:eastAsia="宋体"/>
          <w:color w:val="333333"/>
          <w:sz w:val="24"/>
          <w:szCs w:val="24"/>
        </w:rPr>
        <w:t>。</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4.熟悉药理学的学科性质、任务、发展简史及新药研发相关知识。</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000000"/>
          <w:sz w:val="24"/>
          <w:szCs w:val="24"/>
        </w:rPr>
        <w:t xml:space="preserve">（二）各论部分 </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1.掌握下列五大部分内容的共性知识点及代表药的药理作用及机制。</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（1）传出神经系统药物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 xml:space="preserve">（2）中枢神经系统药物 </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（3）除神经系统外，作用于人体其他8大系统药物（主要为心脑血管药物、抗肿瘤药物）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（4）抗病原微生物药物</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2.熟悉各系统其他药物及代表药临床用途和不良反应。</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 xml:space="preserve">3.能用上述知识分析指导临床合理用药。 </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000000"/>
          <w:sz w:val="24"/>
          <w:szCs w:val="24"/>
        </w:rPr>
        <w:t xml:space="preserve">（三）实验研究部分 </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1.熟悉药理学的研究内容和研究方法及</w:t>
      </w:r>
      <w:r>
        <w:rPr>
          <w:rFonts w:ascii="宋体" w:hAnsi="宋体" w:eastAsia="宋体"/>
          <w:color w:val="000000"/>
          <w:sz w:val="24"/>
          <w:szCs w:val="24"/>
        </w:rPr>
        <w:t>实验设计的基本原则。</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333333"/>
          <w:sz w:val="24"/>
          <w:szCs w:val="24"/>
        </w:rPr>
        <w:t>（包括基础药理学方法：实验药理学方法、实验治疗学方法；</w:t>
      </w:r>
    </w:p>
    <w:p>
      <w:pPr>
        <w:snapToGrid w:val="false"/>
        <w:spacing w:before="0" w:after="120" w:line="312" w:lineRule="auto"/>
        <w:ind w:firstLineChars="100"/>
        <w:jc w:val="left"/>
        <w:rPr>
          <w:rFonts w:ascii="微软雅黑" w:hAnsi="微软雅黑" w:eastAsia="微软雅黑"/>
          <w:color w:val="333333"/>
          <w:sz w:val="22"/>
          <w:szCs w:val="22"/>
        </w:rPr>
      </w:pPr>
      <w:r>
        <w:rPr>
          <w:rFonts w:ascii="宋体" w:hAnsi="宋体" w:eastAsia="宋体"/>
          <w:color w:val="333333"/>
          <w:sz w:val="24"/>
          <w:szCs w:val="24"/>
        </w:rPr>
        <w:t>临床药理学研究方法）</w:t>
      </w:r>
    </w:p>
    <w:p>
      <w:pPr>
        <w:snapToGrid w:val="false"/>
        <w:spacing w:before="0" w:after="120" w:line="312" w:lineRule="auto"/>
        <w:ind w:left="0" w:firstLine="0"/>
        <w:jc w:val="left"/>
        <w:rPr>
          <w:rFonts w:ascii="微软雅黑" w:hAnsi="微软雅黑" w:eastAsia="微软雅黑"/>
          <w:color w:val="333333"/>
          <w:sz w:val="22"/>
          <w:szCs w:val="22"/>
        </w:rPr>
      </w:pPr>
      <w:r>
        <w:rPr>
          <w:rFonts w:ascii="宋体" w:hAnsi="宋体" w:eastAsia="宋体"/>
          <w:color w:val="000000"/>
          <w:sz w:val="24"/>
          <w:szCs w:val="24"/>
        </w:rPr>
        <w:t>2.熟悉本科教学实验：</w:t>
      </w:r>
    </w:p>
    <w:p>
      <w:pPr>
        <w:snapToGrid w:val="false"/>
        <w:spacing w:before="0" w:after="120" w:line="312" w:lineRule="auto"/>
        <w:ind w:firstLineChars="100"/>
        <w:jc w:val="left"/>
        <w:rPr>
          <w:rFonts w:ascii="微软雅黑" w:hAnsi="微软雅黑" w:eastAsia="微软雅黑"/>
          <w:color w:val="333333"/>
          <w:sz w:val="22"/>
          <w:szCs w:val="22"/>
        </w:rPr>
      </w:pPr>
      <w:r>
        <w:rPr>
          <w:rFonts w:ascii="宋体" w:hAnsi="宋体" w:eastAsia="宋体"/>
          <w:color w:val="000000"/>
          <w:sz w:val="24"/>
          <w:szCs w:val="24"/>
        </w:rPr>
        <w:t>如小鼠捉拿与给药、不同给药途径药物作用的观测、LD50测定、烟毒、抗惊厥、镇痛、利尿、强心、血压调节各实验研究内容、方法及设计。</w:t>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color w:val="000000"/>
          <w:sz w:val="24"/>
          <w:szCs w:val="24"/>
        </w:rPr>
        <w:t>3.熟悉本科教学实验疾病急性模型制备及离体组织器官制备方法。</w:t>
      </w:r>
    </w:p>
    <w:p>
      <w:pPr>
        <w:snapToGrid w:val="false"/>
        <w:spacing w:before="0" w:after="120" w:line="312" w:lineRule="auto"/>
        <w:ind/>
        <w:jc w:val="left"/>
        <w:rPr>
          <w:rFonts w:ascii="宋体" w:hAnsi="宋体" w:eastAsia="宋体"/>
          <w:color w:val="000000"/>
          <w:sz w:val="24"/>
          <w:szCs w:val="24"/>
        </w:rPr>
      </w:pPr>
      <w:r>
        <w:rPr>
          <w:rFonts w:ascii="宋体" w:hAnsi="宋体" w:eastAsia="宋体"/>
          <w:color w:val="000000"/>
          <w:sz w:val="24"/>
          <w:szCs w:val="24"/>
        </w:rPr>
        <w:t>4.了解药理学实验的常用动物，心脑血管系统及肿瘤常见疾病细胞及动物模型制备方法。</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宋体" w:hAnsi="宋体" w:eastAsia="宋体"/>
          <w:b w:val="true"/>
          <w:bCs w:val="true"/>
          <w:color w:val="000000"/>
          <w:sz w:val="24"/>
          <w:szCs w:val="24"/>
        </w:rPr>
        <w:t>三</w:t>
      </w:r>
      <w:r>
        <w:rPr>
          <w:rFonts w:ascii="宋体" w:hAnsi="宋体" w:eastAsia="宋体"/>
          <w:b w:val="true"/>
          <w:bCs w:val="true"/>
          <w:color w:val="000000"/>
          <w:sz w:val="24"/>
          <w:szCs w:val="24"/>
        </w:rPr>
        <w:t>、《天然药物化学》</w:t>
      </w:r>
      <w:r>
        <w:rPr>
          <w:rFonts w:ascii="宋体" w:hAnsi="宋体" w:eastAsia="宋体"/>
          <w:b w:val="true"/>
          <w:bCs w:val="true"/>
          <w:color w:val="000000"/>
          <w:sz w:val="24"/>
          <w:szCs w:val="24"/>
        </w:rPr>
        <w:t xml:space="preserve"> </w:t>
      </w:r>
    </w:p>
    <w:p>
      <w:pPr>
        <w:snapToGrid w:val="false"/>
        <w:spacing w:before="0" w:after="156" w:line="312"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（一）绪论</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333333"/>
          <w:sz w:val="24"/>
          <w:szCs w:val="24"/>
        </w:rPr>
        <w:t>【</w:t>
      </w:r>
      <w:r>
        <w:rPr>
          <w:rFonts w:ascii="宋体" w:hAnsi="宋体" w:eastAsia="宋体"/>
          <w:b w:val="true"/>
          <w:bCs w:val="true"/>
          <w:color w:val="333333"/>
          <w:sz w:val="24"/>
          <w:szCs w:val="24"/>
        </w:rPr>
        <w:t>基本内容</w:t>
      </w:r>
      <w:r>
        <w:rPr>
          <w:rFonts w:ascii="宋体" w:hAnsi="宋体" w:eastAsia="宋体"/>
          <w:color w:val="333333"/>
          <w:sz w:val="24"/>
          <w:szCs w:val="24"/>
        </w:rPr>
        <w:t>】</w:t>
      </w:r>
    </w:p>
    <w:p>
      <w:pPr>
        <w:snapToGrid w:val="false"/>
        <w:spacing w:before="0" w:after="120" w:line="312" w:lineRule="auto"/>
        <w:ind/>
        <w:jc w:val="left"/>
        <w:rPr>
          <w:rFonts w:ascii="微软雅黑" w:hAnsi="微软雅黑" w:eastAsia="微软雅黑"/>
          <w:color w:val="333333"/>
          <w:sz w:val="22"/>
          <w:szCs w:val="22"/>
        </w:rPr>
      </w:pPr>
      <w:r>
        <w:rPr>
          <w:rFonts w:ascii="Times New Roman,serif" w:hAnsi="Times New Roman,serif" w:eastAsia="Times New Roman,serif"/>
          <w:color w:val="333333"/>
          <w:sz w:val="22"/>
          <w:szCs w:val="22"/>
        </w:rPr>
        <w:t>1</w:t>
      </w:r>
      <w:r>
        <w:rPr>
          <w:rFonts w:ascii="宋体" w:hAnsi="宋体" w:eastAsia="宋体"/>
          <w:color w:val="333333"/>
          <w:sz w:val="22"/>
          <w:szCs w:val="22"/>
        </w:rPr>
        <w:t>．天然药物化学的研究对象、内容、目的和有效成分的概念。</w:t>
      </w:r>
      <w:r>
        <w:rPr>
          <w:rFonts w:ascii="Times New Roman,serif" w:hAnsi="Times New Roman,serif" w:eastAsia="Times New Roman,serif"/>
          <w:color w:val="333333"/>
          <w:sz w:val="22"/>
          <w:szCs w:val="22"/>
        </w:rPr>
        <w:t xml:space="preserve"> </w:t>
      </w:r>
    </w:p>
    <w:p>
      <w:pPr>
        <w:snapToGrid w:val="false"/>
        <w:spacing w:before="0" w:after="120" w:line="360" w:lineRule="exact"/>
        <w:ind w:firstLineChars="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       2</w:t>
      </w:r>
      <w:r>
        <w:rPr>
          <w:rFonts w:ascii="宋体" w:hAnsi="宋体" w:eastAsia="宋体"/>
          <w:color w:val="333333"/>
          <w:sz w:val="24"/>
          <w:szCs w:val="24"/>
        </w:rPr>
        <w:t>．研究天然药物化学的目的。</w:t>
      </w:r>
      <w:r>
        <w:rPr>
          <w:rFonts w:ascii="Times New Roman,serif" w:hAnsi="Times New Roman,serif" w:eastAsia="Times New Roman,serif"/>
          <w:color w:val="333333"/>
          <w:sz w:val="24"/>
          <w:szCs w:val="24"/>
        </w:rPr>
        <w:t xml:space="preserve">  </w:t>
      </w:r>
    </w:p>
    <w:p>
      <w:pPr>
        <w:snapToGrid w:val="false"/>
        <w:spacing w:before="0" w:after="120" w:line="360" w:lineRule="exact"/>
        <w:ind w:firstLineChars="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       3</w:t>
      </w:r>
      <w:r>
        <w:rPr>
          <w:rFonts w:ascii="宋体" w:hAnsi="宋体" w:eastAsia="宋体"/>
          <w:color w:val="333333"/>
          <w:sz w:val="24"/>
          <w:szCs w:val="24"/>
        </w:rPr>
        <w:t>．天然药物化学发展概况。</w:t>
      </w:r>
      <w:r>
        <w:rPr>
          <w:rFonts w:ascii="Times New Roman,serif" w:hAnsi="Times New Roman,serif" w:eastAsia="Times New Roman,serif"/>
          <w:color w:val="333333"/>
          <w:sz w:val="24"/>
          <w:szCs w:val="24"/>
        </w:rPr>
        <w:t xml:space="preserve">  </w:t>
      </w:r>
    </w:p>
    <w:p>
      <w:pPr>
        <w:snapToGrid w:val="false"/>
        <w:spacing w:before="0" w:after="120" w:line="360" w:lineRule="exact"/>
        <w:ind w:firstLineChars="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       4</w:t>
      </w:r>
      <w:r>
        <w:rPr>
          <w:rFonts w:ascii="宋体" w:hAnsi="宋体" w:eastAsia="宋体"/>
          <w:color w:val="333333"/>
          <w:sz w:val="24"/>
          <w:szCs w:val="24"/>
        </w:rPr>
        <w:t>．天然药物化学的新进展和重要成果。</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333333"/>
          <w:sz w:val="24"/>
          <w:szCs w:val="24"/>
        </w:rPr>
        <w:t>【</w:t>
      </w:r>
      <w:r>
        <w:rPr>
          <w:rFonts w:ascii="宋体" w:hAnsi="宋体" w:eastAsia="宋体"/>
          <w:b w:val="true"/>
          <w:bCs w:val="true"/>
          <w:color w:val="333333"/>
          <w:sz w:val="24"/>
          <w:szCs w:val="24"/>
        </w:rPr>
        <w:t>基本要求</w:t>
      </w:r>
      <w:r>
        <w:rPr>
          <w:rFonts w:ascii="宋体" w:hAnsi="宋体" w:eastAsia="宋体"/>
          <w:color w:val="333333"/>
          <w:sz w:val="24"/>
          <w:szCs w:val="24"/>
        </w:rPr>
        <w:t>】</w:t>
      </w:r>
    </w:p>
    <w:p>
      <w:pPr>
        <w:snapToGrid w:val="false"/>
        <w:spacing w:before="0" w:after="120" w:line="360" w:lineRule="exact"/>
        <w:ind w:firstLineChars="196"/>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掌握天然药物化学的研究对象、内容、目的。</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了解天然药物化学的任务和研究范围及其在本专业中的地位。</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了解天然药物化学在中医药现代化和天然药物产业化中的作用。</w:t>
      </w:r>
    </w:p>
    <w:p>
      <w:pPr>
        <w:snapToGrid w:val="false"/>
        <w:spacing w:before="312"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（二）中药有效成分研究的一般方法</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天然药物中所含各类化学成分及生合成简介。</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天然药物有效成分常用的方法：溶剂提取法、水蒸气蒸馏法、升华法、超声波提取法及超临界流体萃取法等。</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天然药物有效成分常用的方法：系统溶剂分离法、两相溶剂萃取法、沉淀法、盐析法、分馏法、结晶法及各种色谱法等。</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天然药物有效成分结构研究方法：天然药物化学成分的结构鉴定程序、紫外光谱、红外光谱、核磁共振谱（一维谱：</w:t>
      </w:r>
      <w:r>
        <w:rPr>
          <w:rFonts w:ascii="Times New Roman,serif" w:hAnsi="Times New Roman,serif" w:eastAsia="Times New Roman,serif"/>
          <w:color w:val="333333"/>
          <w:sz w:val="24"/>
          <w:szCs w:val="24"/>
        </w:rPr>
        <w:t>1H-NMR</w:t>
      </w:r>
      <w:r>
        <w:rPr>
          <w:rFonts w:ascii="宋体" w:hAnsi="宋体" w:eastAsia="宋体"/>
          <w:color w:val="333333"/>
          <w:sz w:val="24"/>
          <w:szCs w:val="24"/>
        </w:rPr>
        <w:t>谱、</w:t>
      </w:r>
      <w:r>
        <w:rPr>
          <w:rFonts w:ascii="Times New Roman,serif" w:hAnsi="Times New Roman,serif" w:eastAsia="Times New Roman,serif"/>
          <w:color w:val="333333"/>
          <w:sz w:val="24"/>
          <w:szCs w:val="24"/>
        </w:rPr>
        <w:t>13C-NMR</w:t>
      </w:r>
      <w:r>
        <w:rPr>
          <w:rFonts w:ascii="宋体" w:hAnsi="宋体" w:eastAsia="宋体"/>
          <w:color w:val="333333"/>
          <w:sz w:val="24"/>
          <w:szCs w:val="24"/>
        </w:rPr>
        <w:t>谱、</w:t>
      </w:r>
      <w:r>
        <w:rPr>
          <w:rFonts w:ascii="Times New Roman,serif" w:hAnsi="Times New Roman,serif" w:eastAsia="Times New Roman,serif"/>
          <w:color w:val="333333"/>
          <w:sz w:val="24"/>
          <w:szCs w:val="24"/>
        </w:rPr>
        <w:t>INEPT</w:t>
      </w:r>
      <w:r>
        <w:rPr>
          <w:rFonts w:ascii="宋体" w:hAnsi="宋体" w:eastAsia="宋体"/>
          <w:color w:val="333333"/>
          <w:sz w:val="24"/>
          <w:szCs w:val="24"/>
        </w:rPr>
        <w:t>谱、</w:t>
      </w:r>
      <w:r>
        <w:rPr>
          <w:rFonts w:ascii="Times New Roman,serif" w:hAnsi="Times New Roman,serif" w:eastAsia="Times New Roman,serif"/>
          <w:color w:val="333333"/>
          <w:sz w:val="24"/>
          <w:szCs w:val="24"/>
        </w:rPr>
        <w:t>DEPT</w:t>
      </w:r>
      <w:r>
        <w:rPr>
          <w:rFonts w:ascii="宋体" w:hAnsi="宋体" w:eastAsia="宋体"/>
          <w:color w:val="333333"/>
          <w:sz w:val="24"/>
          <w:szCs w:val="24"/>
        </w:rPr>
        <w:t>谱；二维谱：</w:t>
      </w:r>
      <w:r>
        <w:rPr>
          <w:rFonts w:ascii="Times New Roman,serif" w:hAnsi="Times New Roman,serif" w:eastAsia="Times New Roman,serif"/>
          <w:color w:val="333333"/>
          <w:sz w:val="24"/>
          <w:szCs w:val="24"/>
        </w:rPr>
        <w:t>1H-1HCOSY</w:t>
      </w:r>
      <w:r>
        <w:rPr>
          <w:rFonts w:ascii="宋体" w:hAnsi="宋体" w:eastAsia="宋体"/>
          <w:color w:val="333333"/>
          <w:sz w:val="24"/>
          <w:szCs w:val="24"/>
        </w:rPr>
        <w:t>谱、</w:t>
      </w:r>
      <w:r>
        <w:rPr>
          <w:rFonts w:ascii="Times New Roman,serif" w:hAnsi="Times New Roman,serif" w:eastAsia="Times New Roman,serif"/>
          <w:color w:val="333333"/>
          <w:sz w:val="24"/>
          <w:szCs w:val="24"/>
        </w:rPr>
        <w:t>HMQC</w:t>
      </w:r>
      <w:r>
        <w:rPr>
          <w:rFonts w:ascii="宋体" w:hAnsi="宋体" w:eastAsia="宋体"/>
          <w:color w:val="333333"/>
          <w:sz w:val="24"/>
          <w:szCs w:val="24"/>
        </w:rPr>
        <w:t>谱、</w:t>
      </w:r>
      <w:r>
        <w:rPr>
          <w:rFonts w:ascii="Times New Roman,serif" w:hAnsi="Times New Roman,serif" w:eastAsia="Times New Roman,serif"/>
          <w:color w:val="333333"/>
          <w:sz w:val="24"/>
          <w:szCs w:val="24"/>
        </w:rPr>
        <w:t>HMBC</w:t>
      </w:r>
      <w:r>
        <w:rPr>
          <w:rFonts w:ascii="宋体" w:hAnsi="宋体" w:eastAsia="宋体"/>
          <w:color w:val="333333"/>
          <w:sz w:val="24"/>
          <w:szCs w:val="24"/>
        </w:rPr>
        <w:t>谱应用简介）、质谱（</w:t>
      </w:r>
      <w:r>
        <w:rPr>
          <w:rFonts w:ascii="Times New Roman,serif" w:hAnsi="Times New Roman,serif" w:eastAsia="Times New Roman,serif"/>
          <w:color w:val="333333"/>
          <w:sz w:val="24"/>
          <w:szCs w:val="24"/>
        </w:rPr>
        <w:t>EI-MS</w:t>
      </w:r>
      <w:r>
        <w:rPr>
          <w:rFonts w:ascii="宋体" w:hAnsi="宋体" w:eastAsia="宋体"/>
          <w:color w:val="333333"/>
          <w:sz w:val="24"/>
          <w:szCs w:val="24"/>
        </w:rPr>
        <w:t>、</w:t>
      </w:r>
      <w:r>
        <w:rPr>
          <w:rFonts w:ascii="Times New Roman,serif" w:hAnsi="Times New Roman,serif" w:eastAsia="Times New Roman,serif"/>
          <w:color w:val="333333"/>
          <w:sz w:val="24"/>
          <w:szCs w:val="24"/>
        </w:rPr>
        <w:t>FD-MS</w:t>
      </w:r>
      <w:r>
        <w:rPr>
          <w:rFonts w:ascii="宋体" w:hAnsi="宋体" w:eastAsia="宋体"/>
          <w:color w:val="333333"/>
          <w:sz w:val="24"/>
          <w:szCs w:val="24"/>
        </w:rPr>
        <w:t>、</w:t>
      </w:r>
      <w:r>
        <w:rPr>
          <w:rFonts w:ascii="Times New Roman,serif" w:hAnsi="Times New Roman,serif" w:eastAsia="Times New Roman,serif"/>
          <w:color w:val="333333"/>
          <w:sz w:val="24"/>
          <w:szCs w:val="24"/>
        </w:rPr>
        <w:t>FAB-MS</w:t>
      </w:r>
      <w:r>
        <w:rPr>
          <w:rFonts w:ascii="宋体" w:hAnsi="宋体" w:eastAsia="宋体"/>
          <w:color w:val="333333"/>
          <w:sz w:val="24"/>
          <w:szCs w:val="24"/>
        </w:rPr>
        <w:t>、</w:t>
      </w:r>
      <w:r>
        <w:rPr>
          <w:rFonts w:ascii="Times New Roman,serif" w:hAnsi="Times New Roman,serif" w:eastAsia="Times New Roman,serif"/>
          <w:color w:val="333333"/>
          <w:sz w:val="24"/>
          <w:szCs w:val="24"/>
        </w:rPr>
        <w:t>MS/MS</w:t>
      </w:r>
      <w:r>
        <w:rPr>
          <w:rFonts w:ascii="宋体" w:hAnsi="宋体" w:eastAsia="宋体"/>
          <w:color w:val="333333"/>
          <w:sz w:val="24"/>
          <w:szCs w:val="24"/>
        </w:rPr>
        <w:t>等）、旋光谱、圆二色谱等在天然药物化学成分结构研究中的应用及晶体</w:t>
      </w:r>
      <w:r>
        <w:rPr>
          <w:rFonts w:ascii="Times New Roman,serif" w:hAnsi="Times New Roman,serif" w:eastAsia="Times New Roman,serif"/>
          <w:color w:val="333333"/>
          <w:sz w:val="24"/>
          <w:szCs w:val="24"/>
        </w:rPr>
        <w:t>X</w:t>
      </w:r>
      <w:r>
        <w:rPr>
          <w:rFonts w:ascii="宋体" w:hAnsi="宋体" w:eastAsia="宋体"/>
          <w:color w:val="333333"/>
          <w:sz w:val="24"/>
          <w:szCs w:val="24"/>
        </w:rPr>
        <w:t>射线衍射法简介。</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【基本要求】</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掌握天然药物化学成分的类型、一般理化性质、提取、分离的一般方法。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了解天然药物化学成分生合成及结构鉴定的一般方法。</w:t>
      </w:r>
    </w:p>
    <w:p>
      <w:pPr>
        <w:snapToGrid w:val="false"/>
        <w:spacing w:before="156"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（三）</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生物碱</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生物碱的含义、分布、生源途径、存在和生理活性。</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生物碱的分类。</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生物碱的理化性质：性状、旋光性、溶解度、碱性、沉淀反应、显色反应。</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生物碱的提取、分离方法。</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生物碱的检识方法。</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生物碱的结构测定：化学法、波谱分析。</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宋体" w:hAnsi="宋体" w:eastAsia="宋体"/>
          <w:b w:val="true"/>
          <w:bCs w:val="true"/>
          <w:color w:val="333333"/>
          <w:sz w:val="24"/>
          <w:szCs w:val="24"/>
        </w:rPr>
        <w:t>【基本要求】</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掌握生物碱的理化性质、提取、分离和检识方法。</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掌握主要生物碱的结构，熟悉主要生物碱的生理活性。</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熟悉生物碱的结构研究方法。</w:t>
      </w:r>
    </w:p>
    <w:p>
      <w:pPr>
        <w:snapToGrid w:val="false"/>
        <w:spacing w:before="0" w:after="120" w:line="360" w:lineRule="exact"/>
        <w:ind w:leftChars="189" w:hangingChars="11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了解生物碱的含义、生源途径、分类、分布和生理活性。</w:t>
      </w:r>
    </w:p>
    <w:p>
      <w:pPr>
        <w:snapToGrid w:val="false"/>
        <w:spacing w:before="0" w:after="120" w:line="360" w:lineRule="exact"/>
        <w:ind w:firstLineChars="200"/>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156" w:after="156" w:line="360" w:lineRule="exact"/>
        <w:ind w:left="0" w:right="0" w:firstLineChars="0"/>
        <w:jc w:val="left"/>
        <w:rPr>
          <w:rFonts w:ascii="微软雅黑" w:hAnsi="微软雅黑" w:eastAsia="微软雅黑"/>
          <w:color w:val="333333"/>
          <w:sz w:val="22"/>
          <w:szCs w:val="22"/>
        </w:rPr>
      </w:pPr>
      <w:r>
        <w:rPr>
          <w:rFonts w:ascii="宋体" w:hAnsi="宋体" w:eastAsia="宋体"/>
          <w:b w:val="true"/>
          <w:bCs w:val="true"/>
          <w:color w:val="333333"/>
          <w:sz w:val="24"/>
          <w:szCs w:val="24"/>
        </w:rPr>
        <w:t>（四）糖和苷类化合物</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糖和苷的含义、结构与分类。</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糖和苷的理化性质及检识：性状、溶解性、旋光性、化学反应及其在结构鉴定和检识中的应用。</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苷键的裂解：酸催化水解、碱催化水解、酶催化水解、乙酰解反应、氧化开裂反应等。</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糖和苷的提取、分离方法。</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糖和苷的检识方法。</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糖和苷的结构研究方法：化学法、波谱分析法（</w:t>
      </w:r>
      <w:r>
        <w:rPr>
          <w:rFonts w:ascii="Times New Roman,serif" w:hAnsi="Times New Roman,serif" w:eastAsia="Times New Roman,serif"/>
          <w:color w:val="333333"/>
          <w:sz w:val="24"/>
          <w:szCs w:val="24"/>
        </w:rPr>
        <w:t>NMR</w:t>
      </w:r>
      <w:r>
        <w:rPr>
          <w:rFonts w:ascii="宋体" w:hAnsi="宋体" w:eastAsia="宋体"/>
          <w:color w:val="333333"/>
          <w:sz w:val="24"/>
          <w:szCs w:val="24"/>
        </w:rPr>
        <w:t>谱及</w:t>
      </w:r>
      <w:r>
        <w:rPr>
          <w:rFonts w:ascii="Times New Roman,serif" w:hAnsi="Times New Roman,serif" w:eastAsia="Times New Roman,serif"/>
          <w:color w:val="333333"/>
          <w:sz w:val="24"/>
          <w:szCs w:val="24"/>
        </w:rPr>
        <w:t>MS</w:t>
      </w:r>
      <w:r>
        <w:rPr>
          <w:rFonts w:ascii="宋体" w:hAnsi="宋体" w:eastAsia="宋体"/>
          <w:color w:val="333333"/>
          <w:sz w:val="24"/>
          <w:szCs w:val="24"/>
        </w:rPr>
        <w:t>谱法）。</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宋体" w:hAnsi="宋体" w:eastAsia="宋体"/>
          <w:b w:val="true"/>
          <w:bCs w:val="true"/>
          <w:color w:val="333333"/>
          <w:sz w:val="24"/>
          <w:szCs w:val="24"/>
        </w:rPr>
        <w:t>【基本要求】</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掌握糖和苷的一般理化性质：溶解性、旋光性、化学性质和检识方法。</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掌握糖和苷的一般提取、分离方法。</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熟悉糖和苷的结构研究方法。</w:t>
      </w:r>
    </w:p>
    <w:p>
      <w:pPr>
        <w:snapToGrid w:val="false"/>
        <w:spacing w:before="0" w:after="120" w:line="360" w:lineRule="exact"/>
        <w:ind w:leftChars="189"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了解糖和苷的含义、分类和分布。</w:t>
      </w:r>
    </w:p>
    <w:p>
      <w:pPr>
        <w:snapToGrid w:val="false"/>
        <w:spacing w:before="156" w:after="156" w:line="360" w:lineRule="exact"/>
        <w:ind w:leftChars="189" w:right="0" w:hangingChars="117"/>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156" w:after="156" w:line="360" w:lineRule="exact"/>
        <w:ind w:left="0" w:right="0" w:firstLineChars="0"/>
        <w:jc w:val="left"/>
        <w:rPr>
          <w:rFonts w:ascii="微软雅黑" w:hAnsi="微软雅黑" w:eastAsia="微软雅黑"/>
          <w:color w:val="333333"/>
          <w:sz w:val="22"/>
          <w:szCs w:val="22"/>
        </w:rPr>
      </w:pPr>
      <w:r>
        <w:rPr>
          <w:rFonts w:ascii="宋体" w:hAnsi="宋体" w:eastAsia="宋体"/>
          <w:b w:val="true"/>
          <w:bCs w:val="true"/>
          <w:color w:val="333333"/>
          <w:sz w:val="24"/>
          <w:szCs w:val="24"/>
        </w:rPr>
        <w:t>（五）醌类化合物</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b w:val="true"/>
          <w:bCs w:val="true"/>
          <w:color w:val="000000"/>
          <w:sz w:val="24"/>
          <w:szCs w:val="24"/>
        </w:rPr>
        <w:t>【基本</w:t>
      </w:r>
      <w:r>
        <w:rPr>
          <w:rFonts w:ascii="宋体" w:hAnsi="宋体" w:eastAsia="宋体"/>
          <w:b w:val="true"/>
          <w:bCs w:val="true"/>
          <w:color w:val="333333"/>
          <w:sz w:val="24"/>
          <w:szCs w:val="24"/>
        </w:rPr>
        <w:t>内容</w:t>
      </w:r>
      <w:r>
        <w:rPr>
          <w:rFonts w:ascii="宋体" w:hAnsi="宋体" w:eastAsia="宋体"/>
          <w:color w:val="000000"/>
          <w:sz w:val="24"/>
          <w:szCs w:val="24"/>
        </w:rPr>
        <w:t>】</w:t>
      </w:r>
    </w:p>
    <w:p>
      <w:pPr>
        <w:snapToGrid w:val="false"/>
        <w:spacing w:before="0" w:after="120" w:line="360" w:lineRule="exact"/>
        <w:ind w:leftChars="142" w:hangingChars="17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醌类化合物的含义、分布和生理活性。</w:t>
      </w:r>
    </w:p>
    <w:p>
      <w:pPr>
        <w:snapToGrid w:val="false"/>
        <w:spacing w:before="0" w:after="120" w:line="360" w:lineRule="exact"/>
        <w:ind w:leftChars="142" w:hangingChars="17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醌类化合物的结构类型和分类。</w:t>
      </w:r>
    </w:p>
    <w:p>
      <w:pPr>
        <w:snapToGrid w:val="false"/>
        <w:spacing w:before="0" w:after="120" w:line="360" w:lineRule="exact"/>
        <w:ind w:leftChars="142" w:hangingChars="17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醌类化合物的理化性质：性状、升华性、溶解度、酸碱性、显色反应。</w:t>
      </w:r>
    </w:p>
    <w:p>
      <w:pPr>
        <w:snapToGrid w:val="false"/>
        <w:spacing w:before="0" w:after="120" w:line="360" w:lineRule="exact"/>
        <w:ind w:leftChars="142" w:hangingChars="17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蒽醌类化合物的提取分离方法。</w:t>
      </w:r>
    </w:p>
    <w:p>
      <w:pPr>
        <w:snapToGrid w:val="false"/>
        <w:spacing w:before="0" w:after="120" w:line="360" w:lineRule="exact"/>
        <w:ind w:leftChars="142" w:hangingChars="17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蒽醌类化合物的检识方法。</w:t>
      </w:r>
    </w:p>
    <w:p>
      <w:pPr>
        <w:snapToGrid w:val="false"/>
        <w:spacing w:before="0" w:after="120" w:line="360" w:lineRule="exact"/>
        <w:ind w:leftChars="141" w:hangingChars="117"/>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蒽醌类化合物的结构测定：化学法（甲基化反应、乙酰化反应），波谱解析法（紫外光谱、红外光谱、</w:t>
      </w:r>
      <w:r>
        <w:rPr>
          <w:rFonts w:ascii="Times New Roman,serif" w:hAnsi="Times New Roman,serif" w:eastAsia="Times New Roman,serif"/>
          <w:color w:val="333333"/>
          <w:sz w:val="24"/>
          <w:szCs w:val="24"/>
        </w:rPr>
        <w:t>1H-NMR</w:t>
      </w:r>
      <w:r>
        <w:rPr>
          <w:rFonts w:ascii="宋体" w:hAnsi="宋体" w:eastAsia="宋体"/>
          <w:color w:val="333333"/>
          <w:sz w:val="24"/>
          <w:szCs w:val="24"/>
        </w:rPr>
        <w:t>谱、</w:t>
      </w:r>
      <w:r>
        <w:rPr>
          <w:rFonts w:ascii="Times New Roman,serif" w:hAnsi="Times New Roman,serif" w:eastAsia="Times New Roman,serif"/>
          <w:color w:val="333333"/>
          <w:sz w:val="24"/>
          <w:szCs w:val="24"/>
        </w:rPr>
        <w:t>13C-NMR</w:t>
      </w:r>
      <w:r>
        <w:rPr>
          <w:rFonts w:ascii="宋体" w:hAnsi="宋体" w:eastAsia="宋体"/>
          <w:color w:val="333333"/>
          <w:sz w:val="24"/>
          <w:szCs w:val="24"/>
        </w:rPr>
        <w:t>谱及</w:t>
      </w:r>
      <w:r>
        <w:rPr>
          <w:rFonts w:ascii="Times New Roman,serif" w:hAnsi="Times New Roman,serif" w:eastAsia="Times New Roman,serif"/>
          <w:color w:val="333333"/>
          <w:sz w:val="24"/>
          <w:szCs w:val="24"/>
        </w:rPr>
        <w:t>MS</w:t>
      </w:r>
      <w:r>
        <w:rPr>
          <w:rFonts w:ascii="宋体" w:hAnsi="宋体" w:eastAsia="宋体"/>
          <w:color w:val="333333"/>
          <w:sz w:val="24"/>
          <w:szCs w:val="24"/>
        </w:rPr>
        <w:t>谱）。</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b w:val="true"/>
          <w:bCs w:val="true"/>
          <w:color w:val="000000"/>
          <w:sz w:val="24"/>
          <w:szCs w:val="24"/>
        </w:rPr>
        <w:t>基本要求</w:t>
      </w:r>
      <w:r>
        <w:rPr>
          <w:rFonts w:ascii="宋体" w:hAnsi="宋体" w:eastAsia="宋体"/>
          <w:color w:val="000000"/>
          <w:sz w:val="24"/>
          <w:szCs w:val="24"/>
        </w:rPr>
        <w:t>】</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掌握醌类化合物的理化性质和检识方法。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掌握蒽醌类化合物的提取、分离方法。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熟悉蒽醌类化合物的波谱分析。</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了解醌类化合物的分类、分布和生理活性。</w:t>
      </w:r>
    </w:p>
    <w:p>
      <w:pPr>
        <w:snapToGrid w:val="false"/>
        <w:spacing w:before="0" w:after="120" w:line="360" w:lineRule="exact"/>
        <w:ind w:firstLineChars="200"/>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156" w:after="156" w:line="360" w:lineRule="exact"/>
        <w:ind w:left="0" w:right="0" w:firstLineChars="0"/>
        <w:jc w:val="left"/>
        <w:rPr>
          <w:rFonts w:ascii="微软雅黑" w:hAnsi="微软雅黑" w:eastAsia="微软雅黑"/>
          <w:color w:val="333333"/>
          <w:sz w:val="22"/>
          <w:szCs w:val="22"/>
        </w:rPr>
      </w:pPr>
      <w:r>
        <w:rPr>
          <w:rFonts w:ascii="宋体" w:hAnsi="宋体" w:eastAsia="宋体"/>
          <w:b w:val="true"/>
          <w:bCs w:val="true"/>
          <w:color w:val="333333"/>
          <w:sz w:val="24"/>
          <w:szCs w:val="24"/>
        </w:rPr>
        <w:t>（六）苯丙素类化合物</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b w:val="true"/>
          <w:bCs w:val="true"/>
          <w:color w:val="000000"/>
          <w:sz w:val="24"/>
          <w:szCs w:val="24"/>
        </w:rPr>
        <w:t>基本</w:t>
      </w:r>
      <w:r>
        <w:rPr>
          <w:rFonts w:ascii="宋体" w:hAnsi="宋体" w:eastAsia="宋体"/>
          <w:b w:val="true"/>
          <w:bCs w:val="true"/>
          <w:color w:val="333333"/>
          <w:sz w:val="24"/>
          <w:szCs w:val="24"/>
        </w:rPr>
        <w:t>内容</w:t>
      </w:r>
      <w:r>
        <w:rPr>
          <w:rFonts w:ascii="宋体" w:hAnsi="宋体" w:eastAsia="宋体"/>
          <w:color w:val="000000"/>
          <w:sz w:val="24"/>
          <w:szCs w:val="24"/>
        </w:rPr>
        <w:t>】</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苯丙素（烯、醇、醛、酸）类、香豆素和木脂素的结构类型、分类、生源途径和生理活性。</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香豆素和木脂素的理化性质和显色反应。</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苯丙酸、香豆素和木脂素的提取、分离方法。</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香豆素和木脂素的检识方法。</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香豆素和木脂素的结构测定（以波谱法为主）。</w:t>
      </w:r>
    </w:p>
    <w:p>
      <w:pPr>
        <w:snapToGrid w:val="false"/>
        <w:spacing w:before="0" w:after="120" w:line="360" w:lineRule="exact"/>
        <w:ind w:leftChars="160" w:hangingChars="154"/>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实例：秦皮、前胡、连翘、细辛、五味子。</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b w:val="true"/>
          <w:bCs w:val="true"/>
          <w:color w:val="000000"/>
          <w:sz w:val="24"/>
          <w:szCs w:val="24"/>
        </w:rPr>
        <w:t>基本要求</w:t>
      </w:r>
      <w:r>
        <w:rPr>
          <w:rFonts w:ascii="宋体" w:hAnsi="宋体" w:eastAsia="宋体"/>
          <w:color w:val="000000"/>
          <w:sz w:val="24"/>
          <w:szCs w:val="24"/>
        </w:rPr>
        <w:t>】</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掌握香豆素和木脂素的理化性质和检识方法。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掌握香豆素的提取、分离方法。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熟悉香豆素和木脂素的结构和分类。</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熟悉香豆素和木脂素的波谱分析。</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了解苯丙素类、香豆素和木脂素的分布、生源途径和生理活性。</w:t>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（七）</w:t>
      </w:r>
      <w:r>
        <w:rPr>
          <w:rFonts w:ascii="Times New Roman,serif" w:hAnsi="Times New Roman,serif" w:eastAsia="Times New Roman,serif"/>
          <w:b w:val="true"/>
          <w:bCs w:val="true"/>
          <w:color w:val="333333"/>
          <w:sz w:val="24"/>
          <w:szCs w:val="24"/>
        </w:rPr>
        <w:t xml:space="preserve"> </w:t>
      </w:r>
      <w:r>
        <w:rPr>
          <w:rFonts w:ascii="宋体" w:hAnsi="宋体" w:eastAsia="宋体"/>
          <w:b w:val="true"/>
          <w:bCs w:val="true"/>
          <w:color w:val="333333"/>
          <w:sz w:val="24"/>
          <w:szCs w:val="24"/>
        </w:rPr>
        <w:t>黄酮类化合物</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b w:val="true"/>
          <w:bCs w:val="true"/>
          <w:color w:val="000000"/>
          <w:sz w:val="24"/>
          <w:szCs w:val="24"/>
        </w:rPr>
        <w:t>基本</w:t>
      </w:r>
      <w:r>
        <w:rPr>
          <w:rFonts w:ascii="宋体" w:hAnsi="宋体" w:eastAsia="宋体"/>
          <w:b w:val="true"/>
          <w:bCs w:val="true"/>
          <w:color w:val="333333"/>
          <w:sz w:val="24"/>
          <w:szCs w:val="24"/>
        </w:rPr>
        <w:t>内容</w:t>
      </w:r>
      <w:r>
        <w:rPr>
          <w:rFonts w:ascii="宋体" w:hAnsi="宋体" w:eastAsia="宋体"/>
          <w:color w:val="000000"/>
          <w:sz w:val="24"/>
          <w:szCs w:val="24"/>
        </w:rPr>
        <w:t>】</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黄酮类化合物的含义、分布和生理活性。</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黄酮类化合物的生源途径、结构类型和分类。</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黄酮类化合物的理化性质：性状、溶解度、酸碱性、显色反应（基于黄酮母核的反应和基于取代基的反应）。</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黄酮类化合物的提取、分离方法。</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黄酮类化合物的检识方法。</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黄酮类化合物的结构测定：</w:t>
      </w:r>
      <w:r>
        <w:rPr>
          <w:rFonts w:ascii="Times New Roman,serif" w:hAnsi="Times New Roman,serif" w:eastAsia="Times New Roman,serif"/>
          <w:color w:val="333333"/>
          <w:sz w:val="24"/>
          <w:szCs w:val="24"/>
        </w:rPr>
        <w:t>UV</w:t>
      </w:r>
      <w:r>
        <w:rPr>
          <w:rFonts w:ascii="宋体" w:hAnsi="宋体" w:eastAsia="宋体"/>
          <w:color w:val="333333"/>
          <w:sz w:val="24"/>
          <w:szCs w:val="24"/>
        </w:rPr>
        <w:t>光谱、</w:t>
      </w:r>
      <w:r>
        <w:rPr>
          <w:rFonts w:ascii="Times New Roman,serif" w:hAnsi="Times New Roman,serif" w:eastAsia="Times New Roman,serif"/>
          <w:color w:val="333333"/>
          <w:sz w:val="24"/>
          <w:szCs w:val="24"/>
        </w:rPr>
        <w:t>NMR</w:t>
      </w:r>
      <w:r>
        <w:rPr>
          <w:rFonts w:ascii="宋体" w:hAnsi="宋体" w:eastAsia="宋体"/>
          <w:color w:val="333333"/>
          <w:sz w:val="24"/>
          <w:szCs w:val="24"/>
        </w:rPr>
        <w:t>谱（</w:t>
      </w:r>
      <w:r>
        <w:rPr>
          <w:rFonts w:ascii="Times New Roman,serif" w:hAnsi="Times New Roman,serif" w:eastAsia="Times New Roman,serif"/>
          <w:color w:val="333333"/>
          <w:sz w:val="24"/>
          <w:szCs w:val="24"/>
        </w:rPr>
        <w:t>1H-NMR</w:t>
      </w:r>
      <w:r>
        <w:rPr>
          <w:rFonts w:ascii="宋体" w:hAnsi="宋体" w:eastAsia="宋体"/>
          <w:color w:val="333333"/>
          <w:sz w:val="24"/>
          <w:szCs w:val="24"/>
        </w:rPr>
        <w:t>谱和</w:t>
      </w:r>
      <w:r>
        <w:rPr>
          <w:rFonts w:ascii="Times New Roman,serif" w:hAnsi="Times New Roman,serif" w:eastAsia="Times New Roman,serif"/>
          <w:color w:val="333333"/>
          <w:sz w:val="24"/>
          <w:szCs w:val="24"/>
        </w:rPr>
        <w:t>13C-NMR</w:t>
      </w:r>
      <w:r>
        <w:rPr>
          <w:rFonts w:ascii="宋体" w:hAnsi="宋体" w:eastAsia="宋体"/>
          <w:color w:val="333333"/>
          <w:sz w:val="24"/>
          <w:szCs w:val="24"/>
        </w:rPr>
        <w:t>谱）、</w:t>
      </w:r>
      <w:r>
        <w:rPr>
          <w:rFonts w:ascii="Times New Roman,serif" w:hAnsi="Times New Roman,serif" w:eastAsia="Times New Roman,serif"/>
          <w:color w:val="333333"/>
          <w:sz w:val="24"/>
          <w:szCs w:val="24"/>
        </w:rPr>
        <w:t>MS</w:t>
      </w:r>
      <w:r>
        <w:rPr>
          <w:rFonts w:ascii="宋体" w:hAnsi="宋体" w:eastAsia="宋体"/>
          <w:color w:val="333333"/>
          <w:sz w:val="24"/>
          <w:szCs w:val="24"/>
        </w:rPr>
        <w:t>谱。</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7. </w:t>
      </w:r>
      <w:r>
        <w:rPr>
          <w:rFonts w:ascii="宋体" w:hAnsi="宋体" w:eastAsia="宋体"/>
          <w:color w:val="333333"/>
          <w:sz w:val="24"/>
          <w:szCs w:val="24"/>
        </w:rPr>
        <w:t>实例：槐花、黄芩、葛根、银杏叶。</w:t>
      </w:r>
      <w:r>
        <w:rPr>
          <w:rFonts w:ascii="Times New Roman,serif" w:hAnsi="Times New Roman,serif" w:eastAsia="Times New Roman,serif"/>
          <w:color w:val="333333"/>
          <w:sz w:val="24"/>
          <w:szCs w:val="24"/>
        </w:rPr>
        <w:t xml:space="preserve">  </w:t>
      </w:r>
    </w:p>
    <w:p>
      <w:pPr>
        <w:snapToGrid w:val="false"/>
        <w:spacing w:before="0" w:after="120" w:line="360" w:lineRule="exact"/>
        <w:ind w:firstLine="0"/>
        <w:jc w:val="left"/>
        <w:rPr>
          <w:rFonts w:ascii="微软雅黑" w:hAnsi="微软雅黑" w:eastAsia="微软雅黑"/>
          <w:color w:val="333333"/>
          <w:sz w:val="22"/>
          <w:szCs w:val="22"/>
        </w:rPr>
      </w:pPr>
      <w:r>
        <w:rPr>
          <w:rFonts w:ascii="宋体" w:hAnsi="宋体" w:eastAsia="宋体"/>
          <w:color w:val="000000"/>
          <w:sz w:val="24"/>
          <w:szCs w:val="24"/>
        </w:rPr>
        <w:t>【</w:t>
      </w:r>
      <w:r>
        <w:rPr>
          <w:rFonts w:ascii="宋体" w:hAnsi="宋体" w:eastAsia="宋体"/>
          <w:b w:val="true"/>
          <w:bCs w:val="true"/>
          <w:color w:val="000000"/>
          <w:sz w:val="24"/>
          <w:szCs w:val="24"/>
        </w:rPr>
        <w:t>基本要求</w:t>
      </w:r>
      <w:r>
        <w:rPr>
          <w:rFonts w:ascii="宋体" w:hAnsi="宋体" w:eastAsia="宋体"/>
          <w:color w:val="000000"/>
          <w:sz w:val="24"/>
          <w:szCs w:val="24"/>
        </w:rPr>
        <w:t>】</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掌握黄酮类化合物的理化性质和检识方法。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掌握黄酮类化合物的提取、分离方法。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掌握黄酮类化合物的结构测定。</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熟悉黄酮类化合物的结构类型和分类。</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了解黄酮类化合物的含义、生源途径、分布及生理活性。</w:t>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（八）鞣质及其它酚类</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鞣质的含义、分类和生理活性。</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鞣质的理化通性。</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鞣质的提取、分离和检识方法。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鞣质的结构测定。</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【基本要求】</w:t>
      </w:r>
      <w:r>
        <w:rPr>
          <w:rFonts w:ascii="Times New Roman,serif" w:hAnsi="Times New Roman,serif" w:eastAsia="Times New Roman,serif"/>
          <w:b w:val="true"/>
          <w:bCs w:val="true"/>
          <w:color w:val="333333"/>
          <w:sz w:val="24"/>
          <w:szCs w:val="24"/>
        </w:rPr>
        <w:t xml:space="preserve"> </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掌握鞣质的结构类型、理化性质。</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掌握鞣质的提取、分离和检识方法。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熟悉鞣质的结构鉴定方法。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了解鞣质的含义、分类和生理活性。</w:t>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（九）萜类化合物和挥发油</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萜的含义、分类和生源途径。</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单萜类的结构与分类，提取实例。</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环烯醚萜类的结构与分类，提取实例。</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倍半萜类的结构与分类，提取实例。</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二萜类的结构与分类，提取实例。</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二倍半萜类。</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7. </w:t>
      </w:r>
      <w:r>
        <w:rPr>
          <w:rFonts w:ascii="宋体" w:hAnsi="宋体" w:eastAsia="宋体"/>
          <w:color w:val="333333"/>
          <w:sz w:val="24"/>
          <w:szCs w:val="24"/>
        </w:rPr>
        <w:t>萜类化合物的结构测定。</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8. </w:t>
      </w:r>
      <w:r>
        <w:rPr>
          <w:rFonts w:ascii="宋体" w:hAnsi="宋体" w:eastAsia="宋体"/>
          <w:color w:val="333333"/>
          <w:sz w:val="24"/>
          <w:szCs w:val="24"/>
        </w:rPr>
        <w:t>挥发油</w:t>
      </w:r>
    </w:p>
    <w:p>
      <w:pPr>
        <w:snapToGrid w:val="false"/>
        <w:spacing w:before="0" w:after="120" w:line="360" w:lineRule="exact"/>
        <w:ind w:firstLineChars="200"/>
        <w:jc w:val="left"/>
        <w:rPr>
          <w:rFonts w:ascii="微软雅黑" w:hAnsi="微软雅黑" w:eastAsia="微软雅黑"/>
          <w:color w:val="333333"/>
          <w:sz w:val="22"/>
          <w:szCs w:val="22"/>
        </w:rPr>
      </w:pPr>
      <w:r>
        <w:rPr>
          <w:rFonts w:ascii="宋体" w:hAnsi="宋体" w:eastAsia="宋体"/>
          <w:color w:val="333333"/>
          <w:sz w:val="24"/>
          <w:szCs w:val="24"/>
        </w:rPr>
        <w:t>（</w:t>
      </w:r>
      <w:r>
        <w:rPr>
          <w:rFonts w:ascii="Times New Roman,serif" w:hAnsi="Times New Roman,serif" w:eastAsia="Times New Roman,serif"/>
          <w:color w:val="333333"/>
          <w:sz w:val="24"/>
          <w:szCs w:val="24"/>
        </w:rPr>
        <w:t>1</w:t>
      </w:r>
      <w:r>
        <w:rPr>
          <w:rFonts w:ascii="宋体" w:hAnsi="宋体" w:eastAsia="宋体"/>
          <w:color w:val="333333"/>
          <w:sz w:val="24"/>
          <w:szCs w:val="24"/>
        </w:rPr>
        <w:t>）挥发油的组成。</w:t>
      </w:r>
    </w:p>
    <w:p>
      <w:pPr>
        <w:snapToGrid w:val="false"/>
        <w:spacing w:before="0" w:after="120" w:line="360" w:lineRule="exact"/>
        <w:ind w:firstLineChars="200"/>
        <w:jc w:val="left"/>
        <w:rPr>
          <w:rFonts w:ascii="微软雅黑" w:hAnsi="微软雅黑" w:eastAsia="微软雅黑"/>
          <w:color w:val="333333"/>
          <w:sz w:val="22"/>
          <w:szCs w:val="22"/>
        </w:rPr>
      </w:pPr>
      <w:r>
        <w:rPr>
          <w:rFonts w:ascii="宋体" w:hAnsi="宋体" w:eastAsia="宋体"/>
          <w:color w:val="333333"/>
          <w:sz w:val="24"/>
          <w:szCs w:val="24"/>
        </w:rPr>
        <w:t>（</w:t>
      </w:r>
      <w:r>
        <w:rPr>
          <w:rFonts w:ascii="Times New Roman,serif" w:hAnsi="Times New Roman,serif" w:eastAsia="Times New Roman,serif"/>
          <w:color w:val="333333"/>
          <w:sz w:val="24"/>
          <w:szCs w:val="24"/>
        </w:rPr>
        <w:t>2</w:t>
      </w:r>
      <w:r>
        <w:rPr>
          <w:rFonts w:ascii="宋体" w:hAnsi="宋体" w:eastAsia="宋体"/>
          <w:color w:val="333333"/>
          <w:sz w:val="24"/>
          <w:szCs w:val="24"/>
        </w:rPr>
        <w:t>）挥发油的通性。</w:t>
      </w:r>
    </w:p>
    <w:p>
      <w:pPr>
        <w:snapToGrid w:val="false"/>
        <w:spacing w:before="0" w:after="120" w:line="360" w:lineRule="exact"/>
        <w:ind w:firstLineChars="200"/>
        <w:jc w:val="left"/>
        <w:rPr>
          <w:rFonts w:ascii="微软雅黑" w:hAnsi="微软雅黑" w:eastAsia="微软雅黑"/>
          <w:color w:val="333333"/>
          <w:sz w:val="22"/>
          <w:szCs w:val="22"/>
        </w:rPr>
      </w:pPr>
      <w:r>
        <w:rPr>
          <w:rFonts w:ascii="宋体" w:hAnsi="宋体" w:eastAsia="宋体"/>
          <w:color w:val="333333"/>
          <w:sz w:val="24"/>
          <w:szCs w:val="24"/>
        </w:rPr>
        <w:t>（</w:t>
      </w:r>
      <w:r>
        <w:rPr>
          <w:rFonts w:ascii="Times New Roman,serif" w:hAnsi="Times New Roman,serif" w:eastAsia="Times New Roman,serif"/>
          <w:color w:val="333333"/>
          <w:sz w:val="24"/>
          <w:szCs w:val="24"/>
        </w:rPr>
        <w:t>3</w:t>
      </w:r>
      <w:r>
        <w:rPr>
          <w:rFonts w:ascii="宋体" w:hAnsi="宋体" w:eastAsia="宋体"/>
          <w:color w:val="333333"/>
          <w:sz w:val="24"/>
          <w:szCs w:val="24"/>
        </w:rPr>
        <w:t>）挥发油的提取、分离方法。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宋体" w:hAnsi="宋体" w:eastAsia="宋体"/>
          <w:color w:val="333333"/>
          <w:sz w:val="24"/>
          <w:szCs w:val="24"/>
        </w:rPr>
        <w:t>（</w:t>
      </w:r>
      <w:r>
        <w:rPr>
          <w:rFonts w:ascii="Times New Roman,serif" w:hAnsi="Times New Roman,serif" w:eastAsia="Times New Roman,serif"/>
          <w:color w:val="333333"/>
          <w:sz w:val="24"/>
          <w:szCs w:val="24"/>
        </w:rPr>
        <w:t>4</w:t>
      </w:r>
      <w:r>
        <w:rPr>
          <w:rFonts w:ascii="宋体" w:hAnsi="宋体" w:eastAsia="宋体"/>
          <w:color w:val="333333"/>
          <w:sz w:val="24"/>
          <w:szCs w:val="24"/>
        </w:rPr>
        <w:t>）挥发油的检识与鉴定方法。</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掌握挥发油的组成、通性和检识方法。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掌握挥发油的提取、分离方法。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熟悉萜类的结构特点和分类。</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熟悉萜类的提取、分离方法。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了解萜类的含义、生源途径、分布和生理活性。</w:t>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（十）三萜类化合物</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三萜和三萜类皂苷的含义、生源途径、分布和生理活性。</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三萜及其苷类化合物的结构类型和分类：重点是四环三萜（羊毛脂甾烷型、大戟烷型、达玛烷型、葫芦素烷型、原萜烷型、楝烷型、环菠萝蜜烷型）和五环三萜（齐墩果烷型、乌苏烷型、羽扇豆烷型、木栓烷型等）。</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三萜类化合物的理化性质：性状及溶解度、发泡性、溶血性、呈色反应、沉淀反应、水解反应。</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三萜类化合物的提取、分离方法。</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三萜类化合物的检识方法。</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三萜类化合物的结构测定（重点是核磁共振谱和质谱）。</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7. </w:t>
      </w:r>
      <w:r>
        <w:rPr>
          <w:rFonts w:ascii="宋体" w:hAnsi="宋体" w:eastAsia="宋体"/>
          <w:color w:val="333333"/>
          <w:sz w:val="24"/>
          <w:szCs w:val="24"/>
        </w:rPr>
        <w:t>实例：人参、甘草、柴胡。</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掌握三萜及其苷类的理化性质和检识方法。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掌握三萜及其苷类的提取、分离方法。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掌握三萜及其苷类的结构测定方法。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熟悉三萜及其苷类的结构类型和分类。</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了解三萜和三萜类皂苷的含义、生源途径、分布和生理活性。</w:t>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（十一）甾体类化合物</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甾体类化合物的定义、生源途径、分布及生理活性。</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甾体皂苷、强心苷、胆汁酸、植物甾醇、</w:t>
      </w:r>
      <w:r>
        <w:rPr>
          <w:rFonts w:ascii="Times New Roman,serif" w:hAnsi="Times New Roman,serif" w:eastAsia="Times New Roman,serif"/>
          <w:color w:val="333333"/>
          <w:sz w:val="24"/>
          <w:szCs w:val="24"/>
        </w:rPr>
        <w:t>C21</w:t>
      </w:r>
      <w:r>
        <w:rPr>
          <w:rFonts w:ascii="宋体" w:hAnsi="宋体" w:eastAsia="宋体"/>
          <w:color w:val="333333"/>
          <w:sz w:val="24"/>
          <w:szCs w:val="24"/>
        </w:rPr>
        <w:t>甾体化合物、昆虫变态激素的结构和分类。</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甾体皂苷、强心苷、胆汁酸的理化性质、显色反应。</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甾体皂苷、强心苷、胆汁酸的提取、分离方法。</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5. </w:t>
      </w:r>
      <w:r>
        <w:rPr>
          <w:rFonts w:ascii="宋体" w:hAnsi="宋体" w:eastAsia="宋体"/>
          <w:color w:val="333333"/>
          <w:sz w:val="24"/>
          <w:szCs w:val="24"/>
        </w:rPr>
        <w:t>甾体皂苷、强心苷、胆汁酸的检识方法。</w:t>
      </w:r>
    </w:p>
    <w:p>
      <w:pPr>
        <w:snapToGrid w:val="false"/>
        <w:spacing w:before="0" w:after="120" w:line="360" w:lineRule="exact"/>
        <w:ind w:leftChars="160" w:hangingChars="95"/>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6. </w:t>
      </w:r>
      <w:r>
        <w:rPr>
          <w:rFonts w:ascii="宋体" w:hAnsi="宋体" w:eastAsia="宋体"/>
          <w:color w:val="333333"/>
          <w:sz w:val="24"/>
          <w:szCs w:val="24"/>
        </w:rPr>
        <w:t>甾体皂苷、强心苷的结构测定；</w:t>
      </w:r>
      <w:r>
        <w:rPr>
          <w:rFonts w:ascii="Times New Roman,serif" w:hAnsi="Times New Roman,serif" w:eastAsia="Times New Roman,serif"/>
          <w:color w:val="333333"/>
          <w:sz w:val="24"/>
          <w:szCs w:val="24"/>
        </w:rPr>
        <w:t>UV</w:t>
      </w:r>
      <w:r>
        <w:rPr>
          <w:rFonts w:ascii="宋体" w:hAnsi="宋体" w:eastAsia="宋体"/>
          <w:color w:val="333333"/>
          <w:sz w:val="24"/>
          <w:szCs w:val="24"/>
        </w:rPr>
        <w:t>光谱、</w:t>
      </w:r>
      <w:r>
        <w:rPr>
          <w:rFonts w:ascii="Times New Roman,serif" w:hAnsi="Times New Roman,serif" w:eastAsia="Times New Roman,serif"/>
          <w:color w:val="333333"/>
          <w:sz w:val="24"/>
          <w:szCs w:val="24"/>
        </w:rPr>
        <w:t>IR</w:t>
      </w:r>
      <w:r>
        <w:rPr>
          <w:rFonts w:ascii="宋体" w:hAnsi="宋体" w:eastAsia="宋体"/>
          <w:color w:val="333333"/>
          <w:sz w:val="24"/>
          <w:szCs w:val="24"/>
        </w:rPr>
        <w:t>光谱、</w:t>
      </w:r>
      <w:r>
        <w:rPr>
          <w:rFonts w:ascii="Times New Roman,serif" w:hAnsi="Times New Roman,serif" w:eastAsia="Times New Roman,serif"/>
          <w:color w:val="333333"/>
          <w:sz w:val="24"/>
          <w:szCs w:val="24"/>
        </w:rPr>
        <w:t>1H-NMR</w:t>
      </w:r>
      <w:r>
        <w:rPr>
          <w:rFonts w:ascii="宋体" w:hAnsi="宋体" w:eastAsia="宋体"/>
          <w:color w:val="333333"/>
          <w:sz w:val="24"/>
          <w:szCs w:val="24"/>
        </w:rPr>
        <w:t>谱和</w:t>
      </w:r>
      <w:r>
        <w:rPr>
          <w:rFonts w:ascii="Times New Roman,serif" w:hAnsi="Times New Roman,serif" w:eastAsia="Times New Roman,serif"/>
          <w:color w:val="333333"/>
          <w:sz w:val="24"/>
          <w:szCs w:val="24"/>
        </w:rPr>
        <w:t>13C-NMR</w:t>
      </w:r>
      <w:r>
        <w:rPr>
          <w:rFonts w:ascii="宋体" w:hAnsi="宋体" w:eastAsia="宋体"/>
          <w:color w:val="333333"/>
          <w:sz w:val="24"/>
          <w:szCs w:val="24"/>
        </w:rPr>
        <w:t>谱以及</w:t>
      </w:r>
      <w:r>
        <w:rPr>
          <w:rFonts w:ascii="Times New Roman,serif" w:hAnsi="Times New Roman,serif" w:eastAsia="Times New Roman,serif"/>
          <w:color w:val="333333"/>
          <w:sz w:val="24"/>
          <w:szCs w:val="24"/>
        </w:rPr>
        <w:t>MS</w:t>
      </w:r>
      <w:r>
        <w:rPr>
          <w:rFonts w:ascii="宋体" w:hAnsi="宋体" w:eastAsia="宋体"/>
          <w:color w:val="333333"/>
          <w:sz w:val="24"/>
          <w:szCs w:val="24"/>
        </w:rPr>
        <w:t>谱</w:t>
      </w:r>
      <w:r>
        <w:rPr>
          <w:rFonts w:ascii="Times New Roman,serif" w:hAnsi="Times New Roman,serif" w:eastAsia="Times New Roman,serif"/>
          <w:color w:val="333333"/>
          <w:sz w:val="24"/>
          <w:szCs w:val="24"/>
        </w:rPr>
        <w:t xml:space="preserve"> </w:t>
      </w:r>
      <w:r>
        <w:rPr>
          <w:rFonts w:ascii="宋体" w:hAnsi="宋体" w:eastAsia="宋体"/>
          <w:color w:val="333333"/>
          <w:sz w:val="24"/>
          <w:szCs w:val="24"/>
        </w:rPr>
        <w:t>。</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【基本要求】</w:t>
      </w:r>
    </w:p>
    <w:p>
      <w:pPr>
        <w:snapToGrid w:val="false"/>
        <w:spacing w:before="0" w:after="120" w:line="360" w:lineRule="exact"/>
        <w:ind w:leftChars="142" w:hangingChars="176"/>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掌握甾体皂苷、强心苷的提取、分离方法。</w:t>
      </w:r>
    </w:p>
    <w:p>
      <w:pPr>
        <w:snapToGrid w:val="false"/>
        <w:spacing w:before="0" w:after="120" w:line="360" w:lineRule="exact"/>
        <w:ind w:leftChars="142" w:hangingChars="176"/>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掌握甾体皂苷、强心苷的结构测定。</w:t>
      </w:r>
    </w:p>
    <w:p>
      <w:pPr>
        <w:snapToGrid w:val="false"/>
        <w:spacing w:before="0" w:after="120" w:line="360" w:lineRule="exact"/>
        <w:ind w:leftChars="142" w:hangingChars="176"/>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熟悉甾体皂苷、强心苷的结构类型、理化性质和检识方法。</w:t>
      </w:r>
      <w:r>
        <w:rPr>
          <w:rFonts w:ascii="Times New Roman,serif" w:hAnsi="Times New Roman,serif" w:eastAsia="Times New Roman,serif"/>
          <w:color w:val="333333"/>
          <w:sz w:val="24"/>
          <w:szCs w:val="24"/>
        </w:rPr>
        <w:t xml:space="preserve"> </w:t>
      </w:r>
    </w:p>
    <w:p>
      <w:pPr>
        <w:snapToGrid w:val="false"/>
        <w:spacing w:before="0" w:after="120" w:line="360" w:lineRule="exact"/>
        <w:ind w:leftChars="142" w:hangingChars="176"/>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了解甾体类化合物的含义、生源途径、分类和生理活性以及植物甾醇、</w:t>
      </w:r>
      <w:r>
        <w:rPr>
          <w:rFonts w:ascii="Times New Roman,serif" w:hAnsi="Times New Roman,serif" w:eastAsia="Times New Roman,serif"/>
          <w:color w:val="333333"/>
          <w:sz w:val="24"/>
          <w:szCs w:val="24"/>
        </w:rPr>
        <w:t>C21</w:t>
      </w:r>
      <w:r>
        <w:rPr>
          <w:rFonts w:ascii="宋体" w:hAnsi="宋体" w:eastAsia="宋体"/>
          <w:color w:val="333333"/>
          <w:sz w:val="24"/>
          <w:szCs w:val="24"/>
        </w:rPr>
        <w:t>甾体化合物、昆虫变态激素的结构特点与一般性质。</w:t>
      </w:r>
    </w:p>
    <w:p>
      <w:pPr>
        <w:snapToGrid w:val="false"/>
        <w:spacing w:before="0" w:after="120" w:line="360"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60" w:lineRule="auto"/>
        <w:ind/>
        <w:jc w:val="left"/>
        <w:rPr>
          <w:rFonts w:ascii="微软雅黑" w:hAnsi="微软雅黑" w:eastAsia="微软雅黑"/>
          <w:color w:val="333333"/>
          <w:sz w:val="22"/>
          <w:szCs w:val="22"/>
        </w:rPr>
      </w:pPr>
      <w:r>
        <w:rPr>
          <w:rFonts w:ascii="宋体" w:hAnsi="宋体" w:eastAsia="宋体"/>
          <w:b w:val="true"/>
          <w:bCs w:val="true"/>
          <w:color w:val="333333"/>
          <w:sz w:val="24"/>
          <w:szCs w:val="24"/>
        </w:rPr>
        <w:t>（十二）其他类成分</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【基本内容】</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脂肪酸类及其相关化合物</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有机含硫化合物</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氨基酸、环肽、蛋白质和酶</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4. </w:t>
      </w:r>
      <w:r>
        <w:rPr>
          <w:rFonts w:ascii="宋体" w:hAnsi="宋体" w:eastAsia="宋体"/>
          <w:color w:val="333333"/>
          <w:sz w:val="24"/>
          <w:szCs w:val="24"/>
        </w:rPr>
        <w:t>矿物质</w:t>
      </w:r>
    </w:p>
    <w:p>
      <w:pPr>
        <w:snapToGrid w:val="false"/>
        <w:spacing w:before="0" w:after="120" w:line="360" w:lineRule="exact"/>
        <w:ind/>
        <w:jc w:val="left"/>
        <w:rPr>
          <w:rFonts w:ascii="微软雅黑" w:hAnsi="微软雅黑" w:eastAsia="微软雅黑"/>
          <w:color w:val="333333"/>
          <w:sz w:val="22"/>
          <w:szCs w:val="22"/>
        </w:rPr>
      </w:pPr>
      <w:r>
        <w:rPr>
          <w:rFonts w:ascii="宋体" w:hAnsi="宋体" w:eastAsia="宋体"/>
          <w:b w:val="true"/>
          <w:bCs w:val="true"/>
          <w:color w:val="333333"/>
          <w:sz w:val="24"/>
          <w:szCs w:val="24"/>
        </w:rPr>
        <w:t>【基本要求】</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1. </w:t>
      </w:r>
      <w:r>
        <w:rPr>
          <w:rFonts w:ascii="宋体" w:hAnsi="宋体" w:eastAsia="宋体"/>
          <w:color w:val="333333"/>
          <w:sz w:val="24"/>
          <w:szCs w:val="24"/>
        </w:rPr>
        <w:t>掌握其他成分的提取、分离方法。</w:t>
      </w:r>
    </w:p>
    <w:p>
      <w:pPr>
        <w:snapToGrid w:val="false"/>
        <w:spacing w:before="0" w:after="120" w:line="360" w:lineRule="exact"/>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2. </w:t>
      </w:r>
      <w:r>
        <w:rPr>
          <w:rFonts w:ascii="宋体" w:hAnsi="宋体" w:eastAsia="宋体"/>
          <w:color w:val="333333"/>
          <w:sz w:val="24"/>
          <w:szCs w:val="24"/>
        </w:rPr>
        <w:t>熟悉其他成分的理化性质和检识方法。</w:t>
      </w:r>
    </w:p>
    <w:p>
      <w:pPr>
        <w:snapToGrid w:val="false"/>
        <w:spacing w:before="0" w:after="120" w:line="360" w:lineRule="auto"/>
        <w:ind w:firstLineChars="200"/>
        <w:jc w:val="left"/>
        <w:rPr>
          <w:rFonts w:ascii="微软雅黑" w:hAnsi="微软雅黑" w:eastAsia="微软雅黑"/>
          <w:color w:val="333333"/>
          <w:sz w:val="22"/>
          <w:szCs w:val="22"/>
        </w:rPr>
      </w:pPr>
      <w:r>
        <w:rPr>
          <w:rFonts w:ascii="Times New Roman,serif" w:hAnsi="Times New Roman,serif" w:eastAsia="Times New Roman,serif"/>
          <w:color w:val="333333"/>
          <w:sz w:val="24"/>
          <w:szCs w:val="24"/>
        </w:rPr>
        <w:t xml:space="preserve">3. </w:t>
      </w:r>
      <w:r>
        <w:rPr>
          <w:rFonts w:ascii="宋体" w:hAnsi="宋体" w:eastAsia="宋体"/>
          <w:color w:val="333333"/>
          <w:sz w:val="24"/>
          <w:szCs w:val="24"/>
        </w:rPr>
        <w:t>了解其他成分的类别及生理活性。</w:t>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p>
      <w:pPr>
        <w:snapToGrid w:val="false"/>
        <w:spacing w:before="0" w:after="120" w:line="312" w:lineRule="auto"/>
        <w:ind/>
        <w:jc w:val="left"/>
        <w:rPr>
          <w:rFonts w:ascii="微软雅黑" w:hAnsi="微软雅黑" w:eastAsia="微软雅黑"/>
          <w:color w:val="333333"/>
          <w:sz w:val="22"/>
          <w:szCs w:val="22"/>
        </w:rPr>
      </w:pPr>
      <w:r>
        <w:rPr>
          <w:rFonts w:ascii="微软雅黑" w:hAnsi="微软雅黑" w:eastAsia="微软雅黑"/>
          <w:color w:val="333333"/>
          <w:sz w:val="22"/>
          <w:szCs w:val="22"/>
        </w:rPr>
      </w:r>
    </w:p>
    <w:sectPr w:rsidR="00C604EC">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