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2020硕士研究生复试归属表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2020年硕士研究生复试各</w:t>
      </w:r>
      <w:r>
        <w:rPr>
          <w:rFonts w:hint="eastAsia"/>
          <w:sz w:val="28"/>
          <w:szCs w:val="28"/>
        </w:rPr>
        <w:t>考核单位负责</w:t>
      </w:r>
      <w:r>
        <w:rPr>
          <w:rFonts w:hint="eastAsia"/>
          <w:sz w:val="28"/>
          <w:szCs w:val="28"/>
          <w:lang w:eastAsia="zh-CN"/>
        </w:rPr>
        <w:t>如下：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（一）</w:t>
      </w:r>
      <w:r>
        <w:rPr>
          <w:rFonts w:hint="eastAsia"/>
          <w:sz w:val="28"/>
          <w:szCs w:val="28"/>
        </w:rPr>
        <w:t>专业课笔试及同等学力加试由校内相关学院和附属医院组织实施，各考核单位负责考生的专业归属如下：</w:t>
      </w:r>
    </w:p>
    <w:tbl>
      <w:tblPr>
        <w:tblStyle w:val="2"/>
        <w:tblW w:w="7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237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组织实施单位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专业代码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基础医学院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100501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100504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方剂学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100505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100601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中西医结合基础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中医临床学院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100502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中医临床基础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100503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中医医史文献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附属医院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100506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100507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100509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100510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针灸骨伤学院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100508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100512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第一临床学院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100602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100701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100702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100703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100704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药物分析学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100706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105500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100800</w:t>
            </w:r>
          </w:p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105600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护理学院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1100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护理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外国语学院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055100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信息工程学院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087100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管理科学与工程</w:t>
            </w:r>
          </w:p>
        </w:tc>
      </w:tr>
    </w:tbl>
    <w:p/>
    <w:p/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（二）</w:t>
      </w:r>
      <w:r>
        <w:rPr>
          <w:rFonts w:hint="default"/>
          <w:sz w:val="28"/>
          <w:szCs w:val="28"/>
        </w:rPr>
        <w:t>面试工作由各学院组织进行，各考核单位负责考生的专业归属如下：</w:t>
      </w:r>
    </w:p>
    <w:tbl>
      <w:tblPr>
        <w:tblStyle w:val="2"/>
        <w:tblW w:w="7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237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组织实施单位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专业代码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基础医学院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100501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方剂学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100505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100601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中西医结合基础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中医临床学院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100502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中医临床基础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100503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中医医史文献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100506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105701</w:t>
            </w:r>
          </w:p>
        </w:tc>
        <w:tc>
          <w:tcPr>
            <w:tcW w:w="2702" w:type="dxa"/>
            <w:noWrap w:val="0"/>
            <w:vAlign w:val="bottom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中医内科学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100507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105702</w:t>
            </w:r>
          </w:p>
        </w:tc>
        <w:tc>
          <w:tcPr>
            <w:tcW w:w="2702" w:type="dxa"/>
            <w:noWrap w:val="0"/>
            <w:vAlign w:val="bottom"/>
          </w:tcPr>
          <w:p>
            <w:pPr>
              <w:spacing w:line="480" w:lineRule="auto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100509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100510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105705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第一临床学院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100602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105709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针灸骨伤学院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100508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100512</w:t>
            </w:r>
          </w:p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105707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药学院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100701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100702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100703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100704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药物分析学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100706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105500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100800</w:t>
            </w:r>
          </w:p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105600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中药学</w:t>
            </w:r>
          </w:p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护理学院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101100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护理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外国语学院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055100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信息工程学院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480" w:lineRule="exact"/>
              <w:ind w:firstLine="567" w:firstLineChars="0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087100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spacing w:line="480" w:lineRule="exact"/>
              <w:ind w:left="-1" w:leftChars="-51" w:hanging="106" w:hangingChars="38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管理科学与工程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43845"/>
    <w:rsid w:val="17BE0195"/>
    <w:rsid w:val="53343845"/>
    <w:rsid w:val="581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2020-04-25T04:07:00Z</dcterms:created>
  <dc:creator>梓淳</dc:creator>
  <cp:lastModifiedBy>梓淳</cp:lastModifiedBy>
  <dcterms:modified xsi:type="dcterms:W3CDTF">2020-04-25T06:24:58Z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