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Lines="50" w:after="120"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数学学院2020年硕士研究生</w:t>
      </w:r>
    </w:p>
    <w:p>
      <w:pPr>
        <w:spacing w:afterLines="50" w:after="120"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远程网络复试承诺书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504"/>
        <w:gridCol w:w="1679"/>
        <w:gridCol w:w="4088"/>
      </w:tblGrid>
      <w:tr>
        <w:trPr>
          <w:trHeight w:val="510"/>
          <w:jc w:val="center"/>
        </w:trPr>
        <w:tc>
          <w:tcPr>
            <w:tcW w:w="12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10"/>
          <w:jc w:val="center"/>
        </w:trPr>
        <w:tc>
          <w:tcPr>
            <w:tcW w:w="123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我是参加吉林大学数学学院2020年硕士研究生复试的考生。针对数学学院组织的复试演练及复试，我郑重承诺：</w:t>
            </w:r>
          </w:p>
          <w:p>
            <w:pPr>
              <w:pStyle w:val="a5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积极配合数学学院组织的演练及复试。</w:t>
            </w:r>
          </w:p>
          <w:p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</w:t>
            </w:r>
            <w:r>
              <w:rPr>
                <w:rFonts w:ascii="宋体" w:hAnsi="宋体"/>
                <w:sz w:val="24"/>
              </w:rPr>
              <w:t>严格按照数学学院通知的时间及</w:t>
            </w:r>
            <w:r>
              <w:rPr>
                <w:rFonts w:ascii="宋体" w:hAnsi="宋体" w:hint="eastAsia"/>
                <w:sz w:val="24"/>
              </w:rPr>
              <w:t>要求</w:t>
            </w:r>
            <w:r>
              <w:rPr>
                <w:rFonts w:ascii="宋体" w:hAnsi="宋体"/>
                <w:sz w:val="24"/>
              </w:rPr>
              <w:t>准备</w:t>
            </w:r>
            <w:r>
              <w:rPr>
                <w:rFonts w:ascii="宋体" w:hAnsi="宋体" w:hint="eastAsia"/>
                <w:sz w:val="24"/>
              </w:rPr>
              <w:t>演练及复试。</w:t>
            </w:r>
          </w:p>
          <w:p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三、为演练及复试准备固定场地。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1. </w:t>
            </w:r>
            <w:r>
              <w:rPr>
                <w:rFonts w:ascii="宋体" w:hAnsi="宋体" w:hint="eastAsia"/>
                <w:sz w:val="24"/>
              </w:rPr>
              <w:t>演练及复试</w:t>
            </w:r>
            <w:r>
              <w:rPr>
                <w:rFonts w:ascii="宋体" w:hAnsi="宋体"/>
                <w:sz w:val="24"/>
              </w:rPr>
              <w:t>场地为一</w:t>
            </w:r>
            <w:r>
              <w:rPr>
                <w:rFonts w:ascii="宋体" w:hAnsi="宋体" w:hint="eastAsia"/>
                <w:sz w:val="24"/>
              </w:rPr>
              <w:t>相对独立空间。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2. </w:t>
            </w:r>
            <w:r>
              <w:rPr>
                <w:rFonts w:ascii="宋体" w:hAnsi="宋体" w:hint="eastAsia"/>
                <w:sz w:val="24"/>
              </w:rPr>
              <w:t>演练及复试</w:t>
            </w:r>
            <w:r>
              <w:rPr>
                <w:rFonts w:ascii="宋体" w:hAnsi="宋体"/>
                <w:sz w:val="24"/>
              </w:rPr>
              <w:t>时场地内</w:t>
            </w:r>
            <w:r>
              <w:rPr>
                <w:rFonts w:ascii="宋体" w:hAnsi="宋体" w:hint="eastAsia"/>
                <w:sz w:val="24"/>
              </w:rPr>
              <w:t>只</w:t>
            </w:r>
            <w:r>
              <w:rPr>
                <w:rFonts w:ascii="宋体" w:hAnsi="宋体"/>
                <w:sz w:val="24"/>
              </w:rPr>
              <w:t>有考生一人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 场地内有可用的网络</w:t>
            </w:r>
            <w:r>
              <w:rPr>
                <w:rFonts w:ascii="宋体" w:hAnsi="宋体" w:hint="eastAsia"/>
                <w:sz w:val="24"/>
              </w:rPr>
              <w:t>，保证复试设备可连接互联网。</w:t>
            </w:r>
          </w:p>
          <w:p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</w:t>
            </w:r>
            <w:r>
              <w:rPr>
                <w:rFonts w:ascii="宋体" w:hAnsi="宋体" w:hint="eastAsia"/>
                <w:sz w:val="24"/>
              </w:rPr>
              <w:t>演练及复试</w:t>
            </w:r>
            <w:r>
              <w:rPr>
                <w:rFonts w:ascii="宋体" w:hAnsi="宋体"/>
                <w:sz w:val="24"/>
              </w:rPr>
              <w:t>时的着装简单且保持一致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 w:val="24"/>
              </w:rPr>
              <w:t>演练及复试</w:t>
            </w:r>
            <w:r>
              <w:rPr>
                <w:rFonts w:ascii="宋体" w:hAnsi="宋体"/>
                <w:sz w:val="24"/>
              </w:rPr>
              <w:t>时提前</w:t>
            </w:r>
            <w:r>
              <w:rPr>
                <w:rFonts w:ascii="宋体" w:hAnsi="宋体" w:hint="eastAsia"/>
                <w:sz w:val="24"/>
              </w:rPr>
              <w:t>准备必须</w:t>
            </w:r>
            <w:r>
              <w:rPr>
                <w:rFonts w:ascii="宋体" w:hAnsi="宋体"/>
                <w:sz w:val="24"/>
              </w:rPr>
              <w:t>的备品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 身份证</w:t>
            </w:r>
            <w:r>
              <w:rPr>
                <w:rFonts w:ascii="宋体" w:hAnsi="宋体" w:hint="eastAsia"/>
                <w:sz w:val="24"/>
              </w:rPr>
              <w:t>原件。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 准考证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 中性笔及白纸若干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 两部可安装使用</w:t>
            </w:r>
            <w:hyperlink r:id="rId8" w:tgtFrame="_blank" w:history="1">
              <w:r>
                <w:rPr>
                  <w:rFonts w:ascii="宋体" w:hAnsi="宋体"/>
                  <w:sz w:val="24"/>
                </w:rPr>
                <w:t>钉钉(DingTalk)</w:t>
              </w:r>
            </w:hyperlink>
            <w:r>
              <w:rPr>
                <w:rFonts w:ascii="宋体" w:hAnsi="宋体" w:hint="eastAsia"/>
                <w:sz w:val="24"/>
              </w:rPr>
              <w:t>平台的设备(手机或电脑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，要求配备摄像头及麦克，并保证画面及音效清晰。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5. </w:t>
            </w:r>
            <w:r>
              <w:rPr>
                <w:rFonts w:ascii="宋体" w:hAnsi="宋体" w:hint="eastAsia"/>
                <w:sz w:val="24"/>
              </w:rPr>
              <w:t>演练及复试</w:t>
            </w:r>
            <w:r>
              <w:rPr>
                <w:rFonts w:ascii="宋体" w:hAnsi="宋体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>两部</w:t>
            </w:r>
            <w:r>
              <w:rPr>
                <w:rFonts w:ascii="宋体" w:hAnsi="宋体"/>
                <w:sz w:val="24"/>
              </w:rPr>
              <w:t>设备可同时</w:t>
            </w:r>
            <w:r>
              <w:rPr>
                <w:rFonts w:ascii="宋体" w:hAnsi="宋体" w:hint="eastAsia"/>
                <w:sz w:val="24"/>
              </w:rPr>
              <w:t>连接互联网。</w:t>
            </w:r>
          </w:p>
          <w:p>
            <w:pPr>
              <w:spacing w:line="48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6. </w:t>
            </w:r>
            <w:r>
              <w:rPr>
                <w:rFonts w:ascii="宋体" w:hAnsi="宋体" w:hint="eastAsia"/>
                <w:sz w:val="24"/>
              </w:rPr>
              <w:t>提前准备两个可正常使用的</w:t>
            </w:r>
            <w:hyperlink r:id="rId9" w:tgtFrame="_blank" w:history="1">
              <w:r>
                <w:rPr>
                  <w:rFonts w:ascii="宋体" w:hAnsi="宋体"/>
                  <w:sz w:val="24"/>
                </w:rPr>
                <w:t>钉钉(DingTalk)</w:t>
              </w:r>
            </w:hyperlink>
            <w:r>
              <w:rPr>
                <w:rFonts w:ascii="宋体" w:hAnsi="宋体"/>
                <w:sz w:val="24"/>
              </w:rPr>
              <w:t>账号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</w:t>
            </w:r>
            <w:r>
              <w:rPr>
                <w:rFonts w:ascii="宋体" w:hAnsi="宋体"/>
                <w:sz w:val="24"/>
              </w:rPr>
              <w:t>预留两个可以随时联系到考生本人的手机号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  <w:p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               承诺人（签字）：</w:t>
            </w:r>
          </w:p>
          <w:p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b/>
          <w:bCs/>
        </w:rPr>
      </w:pPr>
      <w:r>
        <w:rPr>
          <w:rFonts w:ascii="宋体" w:hAnsi="宋体" w:hint="eastAsia"/>
          <w:b/>
          <w:bCs/>
          <w:szCs w:val="21"/>
        </w:rPr>
        <w:t>注：本承诺书须由考生本人手写签字，在复试前按要求报送扫描件至报考学院（所、中心）。</w:t>
      </w:r>
    </w:p>
    <w:sectPr>
      <w:pgSz w:w="11906" w:h="16838"/>
      <w:pgMar w:top="1417" w:right="1644" w:bottom="1417" w:left="1644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5CED"/>
    <w:multiLevelType w:val="hybridMultilevel"/>
    <w:tmpl w:val="DFD20DD8"/>
    <w:lvl w:ilvl="0" w:tplc="652CA79C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EE5192"/>
    <w:multiLevelType w:val="hybridMultilevel"/>
    <w:tmpl w:val="9806A27A"/>
    <w:lvl w:ilvl="0" w:tplc="B71EAD4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D8CD91-7ACD-4F79-98FB-121E3362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o.com/search/eclk?p=45a5BdUC8XaRICr2Wnrpr-G2SyJDOEn1XxmKHR7ECNG2oNRQ5Yps1TrleoLDo2lB6oTAGTr8OJbLEjySqpxbsUq6YrwU05Bsi1Y23aaSZYuIVRA1ZWy0Y28jOEAOOCWaGrcKhwidmQswQKj_vlSFFXjP9c-WG7NnAE0WOlRjIv_AZd1SR_aC1kkAA6Kuok_jO4RdwDYncxdBQHgi6kzhX7BNJFzhqQg6DHK0r59hnDYRXK56tuYmY3NQ2TEEtIJNN7inrNPVPn3UT6fSiTk6-NJTPWbIFlGx7IUPzapRbsvV-z6mGbhX1nzP_QfkqO0BTEhSN4rYLAkgzVdalt5nH-UutIAY5pRW2vI17BXjkvmOp2xCU2xnnqgafy2Q-bC67QdnRtQANb2kkNLOOEyR2Iij_IPl1BPaq0A52I9WI5PfaF5C-SIlbtVdGNOPZT_k7tLyJcQJJYxOMZ-FJV8oPA3ErklbwcOXbMaG_hKgyWPmsRlFfSgyHOo_1dXZ5DgJ5Lah-FxquGfCVnaE3Alz8e4-_2CqadL7E0X5yBs8TVKriX3CXmDlxkzS5ohBo0DihzABmveoRpPslBrsLaTgGcll50_75ZwcJCslQ6hiVQNINw1nX__n19AtMVhg2u-uYsTUKqrxGc_m2MLLaigLP_Md3N6iDfCZv3kkeagJY66I6OT8i0q87uPxzg9WRXEKIhismrjC2K0P4a8V4bD5krb634kCLjQSu-dn6Ir0gvTPaADl55FibLXWB6xAn7c6JQPcsZ0ZN8tPIUBDR1SSP0Mpnvph6eE-rjJBK7mkGZ9c_3EfyDYL&amp;ns=0&amp;v=2&amp;at=AemSiemSiQIt5a6Y5pa55YWl5Y-j&amp;aurl=aHR0cHM6Ly93d3cuZGluZ3RhbGsuY29tL29hc2l0ZS9yZWdpc3Rlcl9uZXcuaHRtP3NvdXJjZT0xMTIxJmx3ZnJvbT0yMDE3MTIwMjAyMDkyMDY0MjM0MDg1MTIwNQ&amp;sig=f731&amp;bt=1&amp;positionType=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so.com/search/eclk?p=0085Izl01xpJBvvCskf8u8d8ZPoNbhA_UfoPFF6MuzesBzQR-7SUCRIp_0vA9iesBp1gq1W3szeFu4O8-ZJtdwQc6eYiBLaykkxhRUqjKlr2Tm951D8jgAU8GVKrpyp1uMu9sSWM5vMly8ZZUaN3sNnKvNGmMmJO8S-8CfMuqXpkoDW80k-4rk9XFFnm9KLWEzaO7GJgCBgTS-jYMivhtUgW8abNRWdSnnGYIbAiRF6EAEuYQEhvQyygBy6Gnz6mc1HC2F1pzFUG6zyBm_0xvX5hIk4UvaKHZZQ98m1JiYIpuwE9P17BgdHROHSxmcpKZSlcw_AmRFC5Z_itohOXaJSR_VEiJkaFCeHTUhXKvQAvgiLAt-PFrU3qm21qhAEQeBe1R-ffakR64N6dE8fRWZBeFRwlaoJI2dEjyIcUf3Kz_dPXTj8Ok17RwJWZY2EKP-Gk99JggAseiXq27TW_v_WY2CvTbCZflxFH0cKx2e9vkCQl1axDkZz_7rNMl0WpfzTRedRe2ERKJZBvPSTVGPGFlsPmmc1UR4GWNF_2rROp2JKdGpOzTwexb95si6qJd27EgnKkJAunAKuxvyLPIFPfzTzk61xIYYlybPtYwPXiEcvA5Am0j8nu2u_KMbLNoF3FmSs9Gr-NlnbhjccBbAGG-qnrGftl9NpO9xFC2Jc97sv8oeydazNNrP247a6kFbm3df7NJef-Arkj2y016hmOaXajxNw4RCa-CG2oZEw1seMGSUMfrn-YUhth7cflBqjHvFOnmqua2yNYCgYHx_HNoyb235SZN5XcVUCQ67AWJq9mQnJe1A&amp;ns=0&amp;v=2&amp;at=AemSiemSiQIt5a6Y5pa55YWl5Y-j&amp;aurl=aHR0cHM6Ly93d3cuZGluZ3RhbGsuY29tL29hc2l0ZS9yZWdpc3Rlcl9uZXcuaHRtP3NvdXJjZT0xMTIxJmx3ZnJvbT0yMDE3MTIwMjAyMDkyMDY0MjM0MDg1MTIwNQ&amp;sig=b1e1&amp;bt=1&amp;positionType=1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301</cp:lastModifiedBy>
  <cp:revision>25</cp:revision>
  <cp:lastPrinted>2020-04-21T03:27:00Z</cp:lastPrinted>
  <dcterms:created xsi:type="dcterms:W3CDTF">2020-04-17T02:46:00Z</dcterms:created>
  <dcterms:modified xsi:type="dcterms:W3CDTF">2020-05-09T07:59:00Z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